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E0821">
      <w:pPr>
        <w:pStyle w:val="SectionVIHeader"/>
        <w:widowControl w:val="0"/>
        <w:spacing w:after="120" w:line="264" w:lineRule="auto"/>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1.1. Giới thiệu chung về dự án/dự toán mua sắm, gói thầu</w:t>
      </w:r>
    </w:p>
    <w:p w14:paraId="4F3BA387" w14:textId="498B0E65" w:rsidR="003371E3" w:rsidRPr="00567337" w:rsidRDefault="003371E3" w:rsidP="00031F0D">
      <w:pPr>
        <w:pStyle w:val="ListParagraph"/>
        <w:numPr>
          <w:ilvl w:val="0"/>
          <w:numId w:val="1"/>
        </w:numPr>
        <w:spacing w:before="60" w:after="60" w:line="300" w:lineRule="auto"/>
        <w:ind w:left="990"/>
        <w:rPr>
          <w:sz w:val="26"/>
          <w:szCs w:val="26"/>
          <w:lang w:val="nl-NL"/>
        </w:rPr>
      </w:pPr>
      <w:bookmarkStart w:id="0" w:name="_Hlk154743134"/>
      <w:r w:rsidRPr="00567337">
        <w:rPr>
          <w:sz w:val="26"/>
          <w:szCs w:val="26"/>
          <w:lang w:val="nl-NL"/>
        </w:rPr>
        <w:t xml:space="preserve">Tên gói thầu: </w:t>
      </w:r>
      <w:r w:rsidR="00435CB6" w:rsidRPr="00435CB6">
        <w:rPr>
          <w:sz w:val="26"/>
          <w:szCs w:val="26"/>
          <w:lang w:val="nl-NL"/>
        </w:rPr>
        <w:t>Cung cấp hệ thống nội soi tiêu hóa và các thiết bị kèm theo (gồm 04 phần)</w:t>
      </w:r>
      <w:r w:rsidRPr="00567337">
        <w:rPr>
          <w:sz w:val="26"/>
          <w:szCs w:val="26"/>
          <w:lang w:val="nl-NL"/>
        </w:rPr>
        <w:t xml:space="preserve">; </w:t>
      </w:r>
    </w:p>
    <w:p w14:paraId="3DFD4849" w14:textId="213E6973"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Nguồn vốn: </w:t>
      </w:r>
      <w:r w:rsidR="00946BF1">
        <w:rPr>
          <w:sz w:val="26"/>
          <w:szCs w:val="26"/>
          <w:lang w:val="nl-NL"/>
        </w:rPr>
        <w:t>Quỹ phát triển hoạt động sự nghiệp</w:t>
      </w:r>
      <w:r w:rsidRPr="00567337">
        <w:rPr>
          <w:sz w:val="26"/>
          <w:szCs w:val="26"/>
          <w:lang w:val="nl-NL"/>
        </w:rPr>
        <w:t>;</w:t>
      </w:r>
    </w:p>
    <w:p w14:paraId="38CAF4FB" w14:textId="2872E162"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Thời gian bắt đầu tổ chức lựa chọn nhà thầu: </w:t>
      </w:r>
      <w:r>
        <w:rPr>
          <w:sz w:val="26"/>
          <w:szCs w:val="26"/>
          <w:lang w:val="nl-NL"/>
        </w:rPr>
        <w:t>Quý I</w:t>
      </w:r>
      <w:r w:rsidR="008910C2">
        <w:rPr>
          <w:sz w:val="26"/>
          <w:szCs w:val="26"/>
          <w:lang w:val="nl-NL"/>
        </w:rPr>
        <w:t>V</w:t>
      </w:r>
      <w:r>
        <w:rPr>
          <w:sz w:val="26"/>
          <w:szCs w:val="26"/>
          <w:lang w:val="nl-NL"/>
        </w:rPr>
        <w:t xml:space="preserve"> </w:t>
      </w:r>
      <w:r w:rsidRPr="00567337">
        <w:rPr>
          <w:sz w:val="26"/>
          <w:szCs w:val="26"/>
          <w:lang w:val="nl-NL"/>
        </w:rPr>
        <w:t>năm 2025;</w:t>
      </w:r>
    </w:p>
    <w:p w14:paraId="5D252091" w14:textId="77777777"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Hình thức lựa chọn nhà thầu: Đấu thầu rộng rãi qua mạng;</w:t>
      </w:r>
    </w:p>
    <w:p w14:paraId="745F3D47" w14:textId="77777777" w:rsidR="003371E3" w:rsidRPr="001C26FA" w:rsidRDefault="003371E3" w:rsidP="003371E3">
      <w:pPr>
        <w:pStyle w:val="ListParagraph"/>
        <w:numPr>
          <w:ilvl w:val="0"/>
          <w:numId w:val="1"/>
        </w:numPr>
        <w:spacing w:before="60" w:after="60" w:line="300" w:lineRule="auto"/>
        <w:ind w:left="990"/>
        <w:rPr>
          <w:sz w:val="26"/>
          <w:szCs w:val="26"/>
          <w:lang w:val="nl-NL"/>
        </w:rPr>
      </w:pPr>
      <w:r w:rsidRPr="001C26FA">
        <w:rPr>
          <w:sz w:val="26"/>
          <w:szCs w:val="26"/>
          <w:lang w:val="nl-NL"/>
        </w:rPr>
        <w:t>Phương thức lựa chọn nhà thầu: Một giai đoạn một túi hồ sơ;</w:t>
      </w:r>
    </w:p>
    <w:p w14:paraId="04BECE7F" w14:textId="5EA3454D" w:rsidR="003371E3" w:rsidRPr="001C26FA" w:rsidRDefault="003371E3" w:rsidP="003371E3">
      <w:pPr>
        <w:pStyle w:val="ListParagraph"/>
        <w:numPr>
          <w:ilvl w:val="0"/>
          <w:numId w:val="1"/>
        </w:numPr>
        <w:spacing w:before="60" w:after="60" w:line="300" w:lineRule="auto"/>
        <w:ind w:left="990"/>
        <w:rPr>
          <w:i/>
          <w:spacing w:val="2"/>
          <w:sz w:val="28"/>
          <w:szCs w:val="28"/>
          <w:lang w:val="nl-NL"/>
        </w:rPr>
      </w:pPr>
      <w:r w:rsidRPr="001C26FA">
        <w:rPr>
          <w:sz w:val="26"/>
          <w:szCs w:val="26"/>
          <w:lang w:val="nl-NL"/>
        </w:rPr>
        <w:t xml:space="preserve">Địa điểm thực hiện gói thầu: </w:t>
      </w:r>
      <w:r w:rsidR="008910C2" w:rsidRPr="001C26FA">
        <w:rPr>
          <w:sz w:val="26"/>
          <w:szCs w:val="26"/>
          <w:lang w:val="nl-NL"/>
        </w:rPr>
        <w:t>Số 215 Hồng Bàng, Phường Chợ Lớn, Thành phố Hồ Chí Minh</w:t>
      </w:r>
      <w:r w:rsidRPr="001C26FA">
        <w:rPr>
          <w:sz w:val="26"/>
          <w:szCs w:val="26"/>
          <w:lang w:val="nl-NL"/>
        </w:rPr>
        <w:t>.</w:t>
      </w:r>
    </w:p>
    <w:bookmarkEnd w:id="0"/>
    <w:p w14:paraId="2704A1CC"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6F17E508" w14:textId="77CDA9F5" w:rsidR="00037020" w:rsidRPr="003E0821" w:rsidRDefault="003E0821" w:rsidP="003E0821">
      <w:pPr>
        <w:pStyle w:val="ListParagraph"/>
        <w:spacing w:before="60" w:after="60" w:line="312" w:lineRule="auto"/>
        <w:rPr>
          <w:i/>
          <w:iCs/>
          <w:color w:val="000000" w:themeColor="text1"/>
          <w:sz w:val="26"/>
          <w:szCs w:val="26"/>
        </w:rPr>
      </w:pPr>
      <w:r w:rsidRPr="003E0821">
        <w:rPr>
          <w:i/>
          <w:iCs/>
          <w:color w:val="000000" w:themeColor="text1"/>
          <w:sz w:val="26"/>
          <w:szCs w:val="26"/>
        </w:rPr>
        <w:t>Theo Phụ lục đính kèm</w:t>
      </w: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B83E19">
        <w:rPr>
          <w:bCs/>
          <w:iCs/>
          <w:color w:val="000000"/>
          <w:sz w:val="26"/>
          <w:szCs w:val="26"/>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05B0006D" w:rsidR="003E0821" w:rsidRDefault="003371E3" w:rsidP="003371E3">
      <w:pPr>
        <w:rPr>
          <w:sz w:val="26"/>
          <w:szCs w:val="26"/>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p w14:paraId="4C0D06C0" w14:textId="77777777" w:rsidR="003E0821" w:rsidRDefault="003E0821">
      <w:pPr>
        <w:spacing w:after="160" w:line="259" w:lineRule="auto"/>
        <w:jc w:val="left"/>
        <w:rPr>
          <w:sz w:val="26"/>
          <w:szCs w:val="26"/>
          <w:lang w:val="nl-NL"/>
        </w:rPr>
      </w:pPr>
      <w:r>
        <w:rPr>
          <w:sz w:val="26"/>
          <w:szCs w:val="26"/>
          <w:lang w:val="nl-NL"/>
        </w:rPr>
        <w:br w:type="page"/>
      </w:r>
    </w:p>
    <w:p w14:paraId="552EF669" w14:textId="4935671A" w:rsidR="00D477F1" w:rsidRPr="00A04BF7" w:rsidRDefault="003E0821" w:rsidP="00A04BF7">
      <w:pPr>
        <w:spacing w:after="240"/>
        <w:jc w:val="center"/>
        <w:rPr>
          <w:b/>
          <w:bCs/>
          <w:sz w:val="26"/>
          <w:szCs w:val="26"/>
          <w:lang w:val="nl-NL"/>
        </w:rPr>
      </w:pPr>
      <w:r w:rsidRPr="00A04BF7">
        <w:rPr>
          <w:b/>
          <w:bCs/>
          <w:sz w:val="26"/>
          <w:szCs w:val="26"/>
          <w:lang w:val="nl-NL"/>
        </w:rPr>
        <w:lastRenderedPageBreak/>
        <w:t>PHỤ LỤC. YÊU CẦU VỀ KỸ THUẬT</w:t>
      </w:r>
    </w:p>
    <w:p w14:paraId="3BCA431D" w14:textId="77777777" w:rsidR="006D335F" w:rsidRPr="00C872BD" w:rsidRDefault="006D335F" w:rsidP="006D335F">
      <w:pPr>
        <w:spacing w:before="60" w:after="60" w:line="312" w:lineRule="auto"/>
        <w:outlineLvl w:val="0"/>
        <w:rPr>
          <w:b/>
          <w:bCs/>
          <w:iCs/>
          <w:sz w:val="26"/>
          <w:szCs w:val="26"/>
        </w:rPr>
      </w:pPr>
      <w:r>
        <w:rPr>
          <w:b/>
          <w:bCs/>
          <w:iCs/>
          <w:sz w:val="26"/>
          <w:szCs w:val="26"/>
        </w:rPr>
        <w:t xml:space="preserve">1. </w:t>
      </w:r>
      <w:r w:rsidRPr="00C872BD">
        <w:rPr>
          <w:b/>
          <w:bCs/>
          <w:iCs/>
          <w:sz w:val="26"/>
          <w:szCs w:val="26"/>
        </w:rPr>
        <w:t>Hệ thống nội soi tiêu hóa có tích hợp trí tuệ nhân tạo (AI)</w:t>
      </w:r>
    </w:p>
    <w:p w14:paraId="597D8C85" w14:textId="77777777" w:rsidR="006D335F" w:rsidRPr="00C872BD" w:rsidRDefault="006D335F" w:rsidP="006D335F">
      <w:pPr>
        <w:spacing w:before="60" w:after="60" w:line="312" w:lineRule="auto"/>
        <w:rPr>
          <w:b/>
          <w:bCs/>
          <w:iCs/>
          <w:sz w:val="26"/>
          <w:szCs w:val="26"/>
        </w:rPr>
      </w:pPr>
      <w:r w:rsidRPr="00C872BD">
        <w:rPr>
          <w:b/>
          <w:bCs/>
          <w:iCs/>
          <w:sz w:val="26"/>
          <w:szCs w:val="26"/>
        </w:rPr>
        <w:t>1.1. Yêu cầu chung</w:t>
      </w:r>
    </w:p>
    <w:p w14:paraId="4084B41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Thiết bị mới 100%. Sản xuất từ năm 2024 trở về sau</w:t>
      </w:r>
    </w:p>
    <w:p w14:paraId="3DFEA8A8" w14:textId="77777777" w:rsidR="006D335F"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Đạt tiêu chuẩn ISO 13485, </w:t>
      </w:r>
      <w:r>
        <w:rPr>
          <w:iCs/>
          <w:sz w:val="26"/>
          <w:szCs w:val="26"/>
        </w:rPr>
        <w:t>đạt</w:t>
      </w:r>
      <w:r w:rsidRPr="001D7FDC">
        <w:rPr>
          <w:iCs/>
          <w:sz w:val="26"/>
          <w:szCs w:val="26"/>
        </w:rPr>
        <w:t xml:space="preserve"> chứng nhận CE theo EU MDR</w:t>
      </w:r>
      <w:r w:rsidRPr="00C872BD">
        <w:rPr>
          <w:iCs/>
          <w:sz w:val="26"/>
          <w:szCs w:val="26"/>
        </w:rPr>
        <w:t>.</w:t>
      </w:r>
    </w:p>
    <w:p w14:paraId="6D9912FD" w14:textId="77777777" w:rsidR="006D335F" w:rsidRPr="00C872BD" w:rsidRDefault="006D335F" w:rsidP="006D335F">
      <w:pPr>
        <w:pStyle w:val="ListParagraph"/>
        <w:numPr>
          <w:ilvl w:val="0"/>
          <w:numId w:val="19"/>
        </w:numPr>
        <w:spacing w:before="60" w:after="60" w:line="312" w:lineRule="auto"/>
        <w:ind w:left="426"/>
        <w:rPr>
          <w:iCs/>
          <w:sz w:val="26"/>
          <w:szCs w:val="26"/>
        </w:rPr>
      </w:pPr>
      <w:r>
        <w:rPr>
          <w:iCs/>
          <w:sz w:val="26"/>
          <w:szCs w:val="26"/>
        </w:rPr>
        <w:t>Xuất xứ Bộ xử lý hình ảnh: G7</w:t>
      </w:r>
    </w:p>
    <w:p w14:paraId="247A6B93"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Điện áp hoạt động của máy chính: 220-240 V, 50Hz.</w:t>
      </w:r>
    </w:p>
    <w:p w14:paraId="077D9D07"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Điều kiện môi trường hoạt động của máy chính trong khoảng:</w:t>
      </w:r>
    </w:p>
    <w:p w14:paraId="78FDD8FA"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Nhiệt độ tối đa đến: ≥ 30 độ C</w:t>
      </w:r>
    </w:p>
    <w:p w14:paraId="3D79DAF1"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Độ ẩm tối đa đến: ≥ 75 %.</w:t>
      </w:r>
    </w:p>
    <w:p w14:paraId="06D12D97" w14:textId="77777777" w:rsidR="006D335F" w:rsidRPr="00C872BD" w:rsidRDefault="006D335F" w:rsidP="006D335F">
      <w:pPr>
        <w:spacing w:before="60" w:after="60" w:line="312" w:lineRule="auto"/>
        <w:rPr>
          <w:b/>
          <w:bCs/>
          <w:iCs/>
          <w:sz w:val="26"/>
          <w:szCs w:val="26"/>
        </w:rPr>
      </w:pPr>
      <w:r w:rsidRPr="00C872BD">
        <w:rPr>
          <w:b/>
          <w:bCs/>
          <w:iCs/>
          <w:sz w:val="26"/>
          <w:szCs w:val="26"/>
        </w:rPr>
        <w:t>1.2. Yêu cầu cấu hình</w:t>
      </w:r>
    </w:p>
    <w:p w14:paraId="21CEABC3"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Bộ xử lý hình ảnh tích hợp hoặc tách rời nguồn sáng LED: 01 Bộ</w:t>
      </w:r>
    </w:p>
    <w:p w14:paraId="10A00A45"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Dây nội soi dạ dày: 02 Cái</w:t>
      </w:r>
    </w:p>
    <w:p w14:paraId="66B6B5E8" w14:textId="77777777" w:rsidR="006D335F" w:rsidRPr="00C872BD" w:rsidRDefault="006D335F" w:rsidP="006D335F">
      <w:pPr>
        <w:pStyle w:val="ListParagraph"/>
        <w:numPr>
          <w:ilvl w:val="0"/>
          <w:numId w:val="19"/>
        </w:numPr>
        <w:spacing w:before="60" w:after="60" w:line="312" w:lineRule="auto"/>
        <w:ind w:left="426"/>
        <w:rPr>
          <w:bCs/>
          <w:iCs/>
          <w:sz w:val="26"/>
          <w:szCs w:val="26"/>
        </w:rPr>
      </w:pPr>
      <w:r w:rsidRPr="00C872BD">
        <w:rPr>
          <w:bCs/>
          <w:sz w:val="26"/>
          <w:szCs w:val="26"/>
        </w:rPr>
        <w:t xml:space="preserve">Dây </w:t>
      </w:r>
      <w:r w:rsidRPr="00C872BD">
        <w:rPr>
          <w:bCs/>
          <w:iCs/>
          <w:sz w:val="26"/>
          <w:szCs w:val="26"/>
        </w:rPr>
        <w:t>nội</w:t>
      </w:r>
      <w:r w:rsidRPr="00C872BD">
        <w:rPr>
          <w:bCs/>
          <w:sz w:val="26"/>
          <w:szCs w:val="26"/>
        </w:rPr>
        <w:t xml:space="preserve"> soi đại tràng: 04 Cái</w:t>
      </w:r>
    </w:p>
    <w:p w14:paraId="0A6D720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Màn hình y tế chuyên dụng: 01 Cái</w:t>
      </w:r>
      <w:r w:rsidRPr="00C872BD">
        <w:rPr>
          <w:iCs/>
          <w:sz w:val="26"/>
          <w:szCs w:val="26"/>
        </w:rPr>
        <w:tab/>
      </w:r>
    </w:p>
    <w:p w14:paraId="23BB5958"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Hệ thống trí tuệ nhân tạo và phần mềm hỗ trợ phát hiện, chẩn đoán tổn thương dành cho hình ảnh nội soi đại tràng: 01 bộ</w:t>
      </w:r>
      <w:r w:rsidRPr="00C872BD">
        <w:rPr>
          <w:iCs/>
          <w:sz w:val="26"/>
          <w:szCs w:val="26"/>
        </w:rPr>
        <w:tab/>
      </w:r>
    </w:p>
    <w:p w14:paraId="655F5BA9"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Xe đẩy thiết kế chuyên dụng cho hệ thống nội soi: 01 Cái</w:t>
      </w:r>
    </w:p>
    <w:p w14:paraId="164C424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Bộ tài liệu hướng dẫn sử dụng tiếng Việt và tiếng Anh: 01 bộ</w:t>
      </w:r>
    </w:p>
    <w:p w14:paraId="069870FF" w14:textId="77777777" w:rsidR="006D335F" w:rsidRPr="00C872BD" w:rsidRDefault="006D335F" w:rsidP="006D335F">
      <w:pPr>
        <w:spacing w:before="60" w:after="60" w:line="312" w:lineRule="auto"/>
        <w:rPr>
          <w:b/>
          <w:bCs/>
          <w:iCs/>
          <w:sz w:val="26"/>
          <w:szCs w:val="26"/>
        </w:rPr>
      </w:pPr>
      <w:r w:rsidRPr="00C872BD">
        <w:rPr>
          <w:b/>
          <w:bCs/>
          <w:iCs/>
          <w:sz w:val="26"/>
          <w:szCs w:val="26"/>
        </w:rPr>
        <w:t>1.3. Chỉ tiêu kỹ thuật</w:t>
      </w:r>
    </w:p>
    <w:p w14:paraId="2133A521" w14:textId="77777777" w:rsidR="006D335F" w:rsidRPr="00C872BD" w:rsidRDefault="006D335F" w:rsidP="006D335F">
      <w:pPr>
        <w:pStyle w:val="ListParagraph"/>
        <w:numPr>
          <w:ilvl w:val="2"/>
          <w:numId w:val="28"/>
        </w:numPr>
        <w:spacing w:before="60" w:after="60" w:line="312" w:lineRule="auto"/>
        <w:ind w:left="0" w:firstLine="567"/>
        <w:rPr>
          <w:b/>
          <w:sz w:val="26"/>
          <w:szCs w:val="26"/>
        </w:rPr>
      </w:pPr>
      <w:r w:rsidRPr="00C872BD">
        <w:rPr>
          <w:b/>
          <w:sz w:val="26"/>
          <w:szCs w:val="26"/>
        </w:rPr>
        <w:t>Bộ xử lý hình ảnh tích hợp hoặc tách rời nguồn sáng LED</w:t>
      </w:r>
      <w:r w:rsidRPr="00C872BD">
        <w:rPr>
          <w:b/>
          <w:sz w:val="26"/>
          <w:szCs w:val="26"/>
        </w:rPr>
        <w:tab/>
      </w:r>
    </w:p>
    <w:p w14:paraId="5552A932"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Bộ xử lý hình ảnh tương thích với các ống soi dạ dày, đại tràng</w:t>
      </w:r>
    </w:p>
    <w:p w14:paraId="5F31C492"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Nguồn sáng gồm bộ ≥ 4 đèn LED</w:t>
      </w:r>
    </w:p>
    <w:p w14:paraId="134EF3FA"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Cung cấp hình ảnh có độ phân giải tối thiểu 4K.</w:t>
      </w:r>
      <w:r w:rsidRPr="00C872BD">
        <w:rPr>
          <w:iCs/>
          <w:sz w:val="26"/>
          <w:szCs w:val="26"/>
        </w:rPr>
        <w:tab/>
      </w:r>
    </w:p>
    <w:p w14:paraId="56F2769D"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Cho phép quan sát sự khác biệt các mao mạch và cấu trúc lớp niêm mạc hỗ trợ chẩn đoán ung thư giai đoạn sớm</w:t>
      </w:r>
      <w:r w:rsidRPr="00C872BD">
        <w:rPr>
          <w:iCs/>
          <w:sz w:val="26"/>
          <w:szCs w:val="26"/>
        </w:rPr>
        <w:tab/>
      </w:r>
    </w:p>
    <w:p w14:paraId="2EBD591A"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Chức năng tăng cường cấu trúc, tăng cường độ sáng và tăng cường màu sắc</w:t>
      </w:r>
      <w:r w:rsidRPr="00C872BD">
        <w:rPr>
          <w:iCs/>
          <w:sz w:val="26"/>
          <w:szCs w:val="26"/>
        </w:rPr>
        <w:tab/>
      </w:r>
    </w:p>
    <w:p w14:paraId="310FFBC9"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cải thiện chất lượng hình ảnh bằng cách tăng độ sáng ở những vùng tối của hình ảnh nội soi mà vẫn giữ nguyên độ tương phản.</w:t>
      </w:r>
      <w:r w:rsidRPr="00C872BD">
        <w:rPr>
          <w:iCs/>
          <w:sz w:val="26"/>
          <w:szCs w:val="26"/>
        </w:rPr>
        <w:tab/>
      </w:r>
    </w:p>
    <w:p w14:paraId="4D3B107B"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Công nghệ phát hiện các mạch máu sâu và điểm chảy máu để ngăn ngừa và điều trị xuất huyết tiêu hóa</w:t>
      </w:r>
      <w:r w:rsidRPr="00C872BD">
        <w:rPr>
          <w:iCs/>
          <w:sz w:val="26"/>
          <w:szCs w:val="26"/>
        </w:rPr>
        <w:tab/>
      </w:r>
    </w:p>
    <w:p w14:paraId="6DF41CF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Chức năng điều chỉnh cho mỗi tông màu ≥ 9 bước (Đỏ, Xanh,  Chroma)</w:t>
      </w:r>
      <w:r w:rsidRPr="00C872BD">
        <w:rPr>
          <w:iCs/>
          <w:sz w:val="26"/>
          <w:szCs w:val="26"/>
        </w:rPr>
        <w:tab/>
      </w:r>
    </w:p>
    <w:p w14:paraId="490736B9"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tăng cường cấu trúc hình ảnh để quan sát các mô niêm mạc lớn ở đường tiêu hóa dưới: ≥ 8 mức và chức năng tăng cường cấu trúc hình ảnh để quan sát các mô mạch máu ở đường tiêu hóa trên: ≥ 8 mức</w:t>
      </w:r>
      <w:r w:rsidRPr="00C872BD">
        <w:rPr>
          <w:iCs/>
          <w:sz w:val="26"/>
          <w:szCs w:val="26"/>
        </w:rPr>
        <w:tab/>
      </w:r>
    </w:p>
    <w:p w14:paraId="34CB23B6"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lastRenderedPageBreak/>
        <w:t>Có chức năng điều chỉnh độ tương phản: ≥ 2 bước</w:t>
      </w:r>
      <w:r w:rsidRPr="00C872BD">
        <w:rPr>
          <w:iCs/>
          <w:sz w:val="26"/>
          <w:szCs w:val="26"/>
        </w:rPr>
        <w:tab/>
      </w:r>
    </w:p>
    <w:p w14:paraId="7025C20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Có thể lưu trữ hình ảnh ở bộ nhớ trong hoặc bộ nhớ di động </w:t>
      </w:r>
      <w:r w:rsidRPr="00C872BD">
        <w:rPr>
          <w:iCs/>
          <w:sz w:val="26"/>
          <w:szCs w:val="26"/>
        </w:rPr>
        <w:tab/>
      </w:r>
    </w:p>
    <w:p w14:paraId="73924AC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Chức năng dừng hình ảnh trước để chọn hình ảnh rõ nét hoặc chụp ảnh liên tục để chọn được hình ảnh tối ưu.</w:t>
      </w:r>
      <w:r w:rsidRPr="00C872BD">
        <w:rPr>
          <w:iCs/>
          <w:sz w:val="26"/>
          <w:szCs w:val="26"/>
        </w:rPr>
        <w:tab/>
      </w:r>
    </w:p>
    <w:p w14:paraId="4E4ACCD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Hiệu chỉnh ánh sáng tự động IRIS: ≥ 3 chế độ</w:t>
      </w:r>
      <w:r w:rsidRPr="00C872BD">
        <w:rPr>
          <w:iCs/>
          <w:sz w:val="26"/>
          <w:szCs w:val="26"/>
        </w:rPr>
        <w:tab/>
      </w:r>
    </w:p>
    <w:p w14:paraId="26A04DC3"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hiển thị hình trong hình, hình ngoài hình.</w:t>
      </w:r>
      <w:r w:rsidRPr="00C872BD">
        <w:rPr>
          <w:iCs/>
          <w:sz w:val="26"/>
          <w:szCs w:val="26"/>
        </w:rPr>
        <w:tab/>
      </w:r>
    </w:p>
    <w:p w14:paraId="6ED3F187"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thể lưu cài đặt cho ≥ 20 người sử dụng</w:t>
      </w:r>
      <w:r w:rsidRPr="00C872BD">
        <w:rPr>
          <w:iCs/>
          <w:sz w:val="26"/>
          <w:szCs w:val="26"/>
        </w:rPr>
        <w:tab/>
      </w:r>
    </w:p>
    <w:p w14:paraId="53E5B104"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chuyển đổi nhiều thông số cài đặt cùng một lúc.</w:t>
      </w:r>
      <w:r w:rsidRPr="00C872BD">
        <w:rPr>
          <w:iCs/>
          <w:sz w:val="26"/>
          <w:szCs w:val="26"/>
        </w:rPr>
        <w:tab/>
      </w:r>
    </w:p>
    <w:p w14:paraId="2DC4D2BA"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Chuyển đổi các chế độ tăng cường hình ảnh: ≥ 3 mức </w:t>
      </w:r>
      <w:r w:rsidRPr="00C872BD">
        <w:rPr>
          <w:iCs/>
          <w:sz w:val="26"/>
          <w:szCs w:val="26"/>
        </w:rPr>
        <w:tab/>
      </w:r>
    </w:p>
    <w:p w14:paraId="72D4EF1A"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Những dữ liệu sau được hiển thị trên màn hình: Mức tăng cường hình ảnh, tỷ lệ phóng đại điện tử, chế độ màu, tiêu cự, chế độ quan sát,…</w:t>
      </w:r>
      <w:r w:rsidRPr="00C872BD">
        <w:rPr>
          <w:iCs/>
          <w:sz w:val="26"/>
          <w:szCs w:val="26"/>
        </w:rPr>
        <w:tab/>
      </w:r>
    </w:p>
    <w:p w14:paraId="6DE5A7D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Dữ liệu sau đây có thể hiển thị trên màn hình: Số ID bệnh nhân, tên bệnh nhân, giới tính, tuổi, ngày sinh, ghi chú</w:t>
      </w:r>
      <w:r w:rsidRPr="00C872BD">
        <w:rPr>
          <w:iCs/>
          <w:sz w:val="26"/>
          <w:szCs w:val="26"/>
        </w:rPr>
        <w:tab/>
      </w:r>
    </w:p>
    <w:p w14:paraId="1E65A706"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Dữ liệu của ≥ 45 bệnh nhân có thể nhập vào trước: Số ID bệnh nhân, tên bệnh nhân, tuổi &amp; giới tính, ngày sinh </w:t>
      </w:r>
      <w:r w:rsidRPr="00C872BD">
        <w:rPr>
          <w:iCs/>
          <w:sz w:val="26"/>
          <w:szCs w:val="26"/>
        </w:rPr>
        <w:tab/>
      </w:r>
    </w:p>
    <w:p w14:paraId="3CC54DA6"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Các cài đặt được lưu giữ trong bộ nhớ sau khi bộ xử lý đã tắt</w:t>
      </w:r>
      <w:r w:rsidRPr="00C872BD">
        <w:rPr>
          <w:iCs/>
          <w:sz w:val="26"/>
          <w:szCs w:val="26"/>
        </w:rPr>
        <w:tab/>
      </w:r>
    </w:p>
    <w:p w14:paraId="7840A32E" w14:textId="77777777" w:rsidR="006D335F" w:rsidRPr="00C872BD" w:rsidRDefault="006D335F" w:rsidP="006D335F">
      <w:pPr>
        <w:pStyle w:val="ListParagraph"/>
        <w:numPr>
          <w:ilvl w:val="2"/>
          <w:numId w:val="28"/>
        </w:numPr>
        <w:spacing w:before="60" w:after="60" w:line="312" w:lineRule="auto"/>
        <w:ind w:left="0" w:firstLine="567"/>
        <w:rPr>
          <w:b/>
          <w:sz w:val="26"/>
          <w:szCs w:val="26"/>
        </w:rPr>
      </w:pPr>
      <w:r w:rsidRPr="00C872BD">
        <w:rPr>
          <w:b/>
          <w:sz w:val="26"/>
          <w:szCs w:val="26"/>
        </w:rPr>
        <w:t>Dây nội soi dạ dày</w:t>
      </w:r>
    </w:p>
    <w:p w14:paraId="62C11FA8"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khả năng phóng đại</w:t>
      </w:r>
      <w:r w:rsidRPr="00C872BD">
        <w:t xml:space="preserve"> ≥</w:t>
      </w:r>
      <w:r w:rsidRPr="00C872BD">
        <w:rPr>
          <w:sz w:val="26"/>
          <w:szCs w:val="26"/>
        </w:rPr>
        <w:t xml:space="preserve">100 lần khi tương thích với màn hình phù hợp </w:t>
      </w:r>
    </w:p>
    <w:p w14:paraId="25E86B4A"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Cho phép quan sát sự khác biệt các mao mạch và cấu trúc lớp niêm mạc hỗ trợ chẩn đoán ung thư giai đoạn sớm</w:t>
      </w:r>
    </w:p>
    <w:p w14:paraId="6068C801"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chức năng tăng cường cấu trúc, tăng cường độ sáng và tăng cường màu sắc</w:t>
      </w:r>
    </w:p>
    <w:p w14:paraId="2ECDAB33"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công nghệ phát hiện các mạch máu sâu và điểm chảy máu để ngăn ngừa và điều trị xuất huyết tiêu hóa</w:t>
      </w:r>
    </w:p>
    <w:p w14:paraId="232D9F64"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chức năng tiêu cự kép</w:t>
      </w:r>
    </w:p>
    <w:p w14:paraId="28488D55"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Trường nhìn cho chế độ tiêu cự thường ≥  140° </w:t>
      </w:r>
    </w:p>
    <w:p w14:paraId="0262ACBB"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Trường nhìn cho chế độ tiêu cự gần ≥ 56°</w:t>
      </w:r>
    </w:p>
    <w:p w14:paraId="1E8933EA"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Hướng quan sát: Nhìn thẳng</w:t>
      </w:r>
    </w:p>
    <w:p w14:paraId="10995169"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Độ sâu của trường nhìn cho tiêu cự thường: ≤ 7 mm – ≥ 100 mm </w:t>
      </w:r>
    </w:p>
    <w:p w14:paraId="64D4D281"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Độ sâu của trường nhìn cho tiêu cự gần: ≤ 1.5 mm – ≥ 2.5 mm</w:t>
      </w:r>
    </w:p>
    <w:p w14:paraId="539C82E4"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Đường kính ngoài của thân và đầu cuối ống soi  ≤ 9.9 mm</w:t>
      </w:r>
    </w:p>
    <w:p w14:paraId="3656517A"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Đường kính bên trong kênh dụng cụ ≥ 2.8 mm </w:t>
      </w:r>
    </w:p>
    <w:p w14:paraId="28807755"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Ống soi có ≥ 6 kênh làm việc trong đó có ≥ 2 kênh dẫn sáng</w:t>
      </w:r>
    </w:p>
    <w:p w14:paraId="636ED2B1"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Độ uốn cong của đầu ống soi:</w:t>
      </w:r>
    </w:p>
    <w:p w14:paraId="2D95AFD6"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lên ≥ 210°</w:t>
      </w:r>
    </w:p>
    <w:p w14:paraId="62876EEB"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xuống ≥ 90°</w:t>
      </w:r>
    </w:p>
    <w:p w14:paraId="00B726D6"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phải ≥ 100°</w:t>
      </w:r>
    </w:p>
    <w:p w14:paraId="0D597DB8" w14:textId="77777777" w:rsidR="006D335F" w:rsidRPr="00C872BD" w:rsidRDefault="006D335F" w:rsidP="006D335F">
      <w:pPr>
        <w:pStyle w:val="ListParagraph"/>
        <w:numPr>
          <w:ilvl w:val="0"/>
          <w:numId w:val="20"/>
        </w:numPr>
        <w:spacing w:before="60" w:after="60" w:line="312" w:lineRule="auto"/>
        <w:rPr>
          <w:sz w:val="26"/>
          <w:szCs w:val="26"/>
        </w:rPr>
      </w:pPr>
      <w:r w:rsidRPr="00C872BD">
        <w:rPr>
          <w:iCs/>
          <w:sz w:val="26"/>
          <w:szCs w:val="26"/>
        </w:rPr>
        <w:lastRenderedPageBreak/>
        <w:t>Hướng trái</w:t>
      </w:r>
      <w:r w:rsidRPr="00C872BD">
        <w:rPr>
          <w:sz w:val="26"/>
          <w:szCs w:val="26"/>
        </w:rPr>
        <w:t xml:space="preserve"> ≥100°</w:t>
      </w:r>
    </w:p>
    <w:p w14:paraId="3D38A222" w14:textId="77777777" w:rsidR="006D335F" w:rsidRPr="00C872BD" w:rsidRDefault="006D335F" w:rsidP="006D335F">
      <w:pPr>
        <w:pStyle w:val="ListParagraph"/>
        <w:numPr>
          <w:ilvl w:val="0"/>
          <w:numId w:val="19"/>
        </w:numPr>
        <w:spacing w:before="60" w:after="60" w:line="312" w:lineRule="auto"/>
        <w:ind w:left="426"/>
        <w:rPr>
          <w:b/>
          <w:sz w:val="26"/>
          <w:szCs w:val="26"/>
        </w:rPr>
      </w:pPr>
      <w:r w:rsidRPr="00C872BD">
        <w:rPr>
          <w:sz w:val="26"/>
          <w:szCs w:val="26"/>
        </w:rPr>
        <w:t>Chiều dài làm việc</w:t>
      </w:r>
      <w:r>
        <w:rPr>
          <w:sz w:val="26"/>
          <w:szCs w:val="26"/>
        </w:rPr>
        <w:t xml:space="preserve">: </w:t>
      </w:r>
      <w:r w:rsidRPr="00C872BD">
        <w:rPr>
          <w:sz w:val="26"/>
          <w:szCs w:val="26"/>
        </w:rPr>
        <w:t>≥10</w:t>
      </w:r>
      <w:r>
        <w:rPr>
          <w:sz w:val="26"/>
          <w:szCs w:val="26"/>
        </w:rPr>
        <w:t>3</w:t>
      </w:r>
      <w:r w:rsidRPr="00C872BD">
        <w:rPr>
          <w:sz w:val="26"/>
          <w:szCs w:val="26"/>
        </w:rPr>
        <w:t>0</w:t>
      </w:r>
      <w:r>
        <w:rPr>
          <w:sz w:val="26"/>
          <w:szCs w:val="26"/>
        </w:rPr>
        <w:t xml:space="preserve"> </w:t>
      </w:r>
      <w:r w:rsidRPr="00C872BD">
        <w:rPr>
          <w:sz w:val="26"/>
          <w:szCs w:val="26"/>
        </w:rPr>
        <w:t>mm</w:t>
      </w:r>
    </w:p>
    <w:p w14:paraId="40B0D0B9" w14:textId="77777777" w:rsidR="006D335F" w:rsidRPr="00C872BD" w:rsidRDefault="006D335F" w:rsidP="006D335F">
      <w:pPr>
        <w:pStyle w:val="ListParagraph"/>
        <w:numPr>
          <w:ilvl w:val="2"/>
          <w:numId w:val="28"/>
        </w:numPr>
        <w:spacing w:before="60" w:after="60" w:line="312" w:lineRule="auto"/>
        <w:ind w:left="0" w:firstLine="567"/>
        <w:rPr>
          <w:b/>
          <w:sz w:val="26"/>
          <w:szCs w:val="26"/>
        </w:rPr>
      </w:pPr>
      <w:r w:rsidRPr="00C872BD">
        <w:rPr>
          <w:b/>
          <w:sz w:val="26"/>
          <w:szCs w:val="26"/>
        </w:rPr>
        <w:t>Dây nội soi đại tràng</w:t>
      </w:r>
    </w:p>
    <w:p w14:paraId="5A442D9C"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Có khả năng phóng đại ≥90 lần khi kết nối với màn hình phù hợp </w:t>
      </w:r>
    </w:p>
    <w:p w14:paraId="0496A2CD"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Cho phép quan sát sự khác biệt các mao mạch và cấu trúc lớp niêm mạc hỗ trợ chẩn đoán ung thư giai đoạn sớm</w:t>
      </w:r>
    </w:p>
    <w:p w14:paraId="21F03FE2"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chức năng tăng cường cấu trúc, tăng cường độ sáng và tăng cường màu sắc</w:t>
      </w:r>
    </w:p>
    <w:p w14:paraId="18CF776D"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công nghệ phát hiện các mạch máu sâu và điểm chảy máu để ngăn ngừa và điều trị xuất huyết tiêu hóa</w:t>
      </w:r>
    </w:p>
    <w:p w14:paraId="6A255E85"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chức năng tiêu cự kép</w:t>
      </w:r>
    </w:p>
    <w:p w14:paraId="36A810EC"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Tương thích công nghệ sử dụng trí tuệ nhân tạo (AI) để hỗ trợ Phát hiện và Chẩn đoán trong thời gian thực cho nội soi đại tràng (phần mềm nâng cấp của bộ xử lý)</w:t>
      </w:r>
    </w:p>
    <w:p w14:paraId="689E0A32"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Kết </w:t>
      </w:r>
      <w:r w:rsidRPr="00C872BD">
        <w:rPr>
          <w:iCs/>
          <w:sz w:val="26"/>
          <w:szCs w:val="26"/>
        </w:rPr>
        <w:t xml:space="preserve">nối ống </w:t>
      </w:r>
      <w:r w:rsidRPr="00C872BD">
        <w:rPr>
          <w:sz w:val="26"/>
          <w:szCs w:val="26"/>
        </w:rPr>
        <w:t>soi với bộ xử lý và nguồn sáng chỉ bẳng một thao tác</w:t>
      </w:r>
    </w:p>
    <w:p w14:paraId="11F9FF8D"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Ống soi có kênh nước phụ </w:t>
      </w:r>
    </w:p>
    <w:p w14:paraId="3ECD8077"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Ống soi có khả năng chống thấm nước</w:t>
      </w:r>
    </w:p>
    <w:p w14:paraId="6CC63091"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công nghệ truyền lực, tự động uốn cong hỗ trợ đưa ống soi vào đại tràng</w:t>
      </w:r>
    </w:p>
    <w:p w14:paraId="0A4214A1"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Trường nhìn cho tiêu cự thường ≥ 170°</w:t>
      </w:r>
    </w:p>
    <w:p w14:paraId="241E11F9"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Trường nhìn cho tiêu cự gần ≥ 56° </w:t>
      </w:r>
    </w:p>
    <w:p w14:paraId="30A43AC0"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Hướng quan sát: Nhìn thẳng</w:t>
      </w:r>
    </w:p>
    <w:p w14:paraId="276EA18E"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Độ sâu của trường nhìn cho tiêu cự thường: ≤ 7 mm –≥ 100 mm</w:t>
      </w:r>
    </w:p>
    <w:p w14:paraId="5A389B34"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Độ sâu của trường nhìn cho tiêu cự gần: ≤ 1.5 mm – ≥  2 mm</w:t>
      </w:r>
    </w:p>
    <w:p w14:paraId="48A6F2D5"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Đường kính ngoài đầu cuối ống soi  ≤ 13.2mm</w:t>
      </w:r>
    </w:p>
    <w:p w14:paraId="47BEA028"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Đường kính ngoài của thân ống soi ≤ 12.8 mm</w:t>
      </w:r>
    </w:p>
    <w:p w14:paraId="77130302"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Đường kính bên trong kênh dụng cụ ≥ 3.7 mm</w:t>
      </w:r>
    </w:p>
    <w:p w14:paraId="2F6753D2"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Ống soi có ≥ 6 kênh làm việc trong đó có ≥ 2 kênh dẫn sáng</w:t>
      </w:r>
    </w:p>
    <w:p w14:paraId="2A076EF1"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Độ uốn cong của đầu ống soi:</w:t>
      </w:r>
    </w:p>
    <w:p w14:paraId="7A37CA3F"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lên ≥ 180°</w:t>
      </w:r>
    </w:p>
    <w:p w14:paraId="4956C3A7"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xuống ≥180°</w:t>
      </w:r>
    </w:p>
    <w:p w14:paraId="209CC5BF"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phải ≥160°</w:t>
      </w:r>
    </w:p>
    <w:p w14:paraId="395AEF54" w14:textId="77777777" w:rsidR="006D335F" w:rsidRPr="00C872BD" w:rsidRDefault="006D335F" w:rsidP="006D335F">
      <w:pPr>
        <w:pStyle w:val="ListParagraph"/>
        <w:numPr>
          <w:ilvl w:val="0"/>
          <w:numId w:val="20"/>
        </w:numPr>
        <w:spacing w:before="60" w:after="60" w:line="312" w:lineRule="auto"/>
        <w:rPr>
          <w:sz w:val="26"/>
          <w:szCs w:val="26"/>
        </w:rPr>
      </w:pPr>
      <w:r w:rsidRPr="00C872BD">
        <w:rPr>
          <w:iCs/>
          <w:sz w:val="26"/>
          <w:szCs w:val="26"/>
        </w:rPr>
        <w:t>Hướng trái</w:t>
      </w:r>
      <w:r w:rsidRPr="00C872BD">
        <w:rPr>
          <w:sz w:val="26"/>
          <w:szCs w:val="26"/>
        </w:rPr>
        <w:t xml:space="preserve"> ≥160°</w:t>
      </w:r>
    </w:p>
    <w:p w14:paraId="709C332B" w14:textId="77777777" w:rsidR="006D335F" w:rsidRPr="00C872BD" w:rsidRDefault="006D335F" w:rsidP="006D335F">
      <w:pPr>
        <w:pStyle w:val="ListParagraph"/>
        <w:numPr>
          <w:ilvl w:val="0"/>
          <w:numId w:val="19"/>
        </w:numPr>
        <w:spacing w:before="60" w:after="60" w:line="312" w:lineRule="auto"/>
        <w:ind w:left="426"/>
        <w:rPr>
          <w:b/>
          <w:sz w:val="26"/>
          <w:szCs w:val="26"/>
        </w:rPr>
      </w:pPr>
      <w:r w:rsidRPr="00C872BD">
        <w:rPr>
          <w:sz w:val="26"/>
          <w:szCs w:val="26"/>
        </w:rPr>
        <w:t>Chiều dài làm việc: ≥1300 mm</w:t>
      </w:r>
    </w:p>
    <w:p w14:paraId="3363E7AA" w14:textId="77777777" w:rsidR="006D335F" w:rsidRPr="00C872BD" w:rsidRDefault="006D335F" w:rsidP="006D335F">
      <w:pPr>
        <w:pStyle w:val="ListParagraph"/>
        <w:numPr>
          <w:ilvl w:val="2"/>
          <w:numId w:val="28"/>
        </w:numPr>
        <w:spacing w:before="60" w:after="60" w:line="312" w:lineRule="auto"/>
        <w:ind w:left="0" w:firstLine="567"/>
        <w:rPr>
          <w:b/>
          <w:sz w:val="26"/>
          <w:szCs w:val="26"/>
        </w:rPr>
      </w:pPr>
      <w:r w:rsidRPr="00C872BD">
        <w:rPr>
          <w:b/>
          <w:sz w:val="26"/>
          <w:szCs w:val="26"/>
        </w:rPr>
        <w:t>Màn hình chuyên dụng</w:t>
      </w:r>
      <w:r w:rsidRPr="00C872BD">
        <w:rPr>
          <w:b/>
          <w:sz w:val="26"/>
          <w:szCs w:val="26"/>
        </w:rPr>
        <w:tab/>
      </w:r>
    </w:p>
    <w:p w14:paraId="1ABB4618"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Kích th</w:t>
      </w:r>
      <w:r w:rsidRPr="00C872BD">
        <w:rPr>
          <w:rFonts w:hint="eastAsia"/>
          <w:iCs/>
          <w:sz w:val="26"/>
          <w:szCs w:val="26"/>
        </w:rPr>
        <w:t>ư</w:t>
      </w:r>
      <w:r w:rsidRPr="00C872BD">
        <w:rPr>
          <w:iCs/>
          <w:sz w:val="26"/>
          <w:szCs w:val="26"/>
        </w:rPr>
        <w:t>ớc  ≥ 31 inches</w:t>
      </w:r>
    </w:p>
    <w:p w14:paraId="1D7CB853"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 xml:space="preserve">Độ sáng: ≥450 cd/m2 </w:t>
      </w:r>
    </w:p>
    <w:p w14:paraId="54B80511"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Độ phân giải: ≥  3.840 x 2.160 pixels</w:t>
      </w:r>
    </w:p>
    <w:p w14:paraId="32A750DE"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Tỉ lệ khung hình:16:9</w:t>
      </w:r>
    </w:p>
    <w:p w14:paraId="57D61982"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lastRenderedPageBreak/>
        <w:t>Công nghệ màn hình: LCD  hoặc tốt h</w:t>
      </w:r>
      <w:r w:rsidRPr="00C872BD">
        <w:rPr>
          <w:rFonts w:hint="eastAsia"/>
          <w:iCs/>
          <w:sz w:val="26"/>
          <w:szCs w:val="26"/>
        </w:rPr>
        <w:t>ơ</w:t>
      </w:r>
      <w:r w:rsidRPr="00C872BD">
        <w:rPr>
          <w:iCs/>
          <w:sz w:val="26"/>
          <w:szCs w:val="26"/>
        </w:rPr>
        <w:t>n</w:t>
      </w:r>
    </w:p>
    <w:p w14:paraId="4B9D674B"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Độ t</w:t>
      </w:r>
      <w:r w:rsidRPr="00C872BD">
        <w:rPr>
          <w:rFonts w:hint="eastAsia"/>
          <w:iCs/>
          <w:sz w:val="26"/>
          <w:szCs w:val="26"/>
        </w:rPr>
        <w:t>ươ</w:t>
      </w:r>
      <w:r w:rsidRPr="00C872BD">
        <w:rPr>
          <w:iCs/>
          <w:sz w:val="26"/>
          <w:szCs w:val="26"/>
        </w:rPr>
        <w:t>ng phản: ≥1000:1</w:t>
      </w:r>
    </w:p>
    <w:p w14:paraId="709084A1"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Màu sắc: ≥1 tỷ màu</w:t>
      </w:r>
    </w:p>
    <w:p w14:paraId="733D1344"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 xml:space="preserve">Góc nhìn: ≥ 89°/89°/89°/89° </w:t>
      </w:r>
    </w:p>
    <w:p w14:paraId="0918FE6F" w14:textId="77777777" w:rsidR="006D335F" w:rsidRPr="00C872BD" w:rsidRDefault="006D335F" w:rsidP="006D335F">
      <w:pPr>
        <w:pStyle w:val="ListParagraph"/>
        <w:numPr>
          <w:ilvl w:val="0"/>
          <w:numId w:val="19"/>
        </w:numPr>
        <w:spacing w:before="60" w:after="60" w:line="312" w:lineRule="auto"/>
        <w:rPr>
          <w:iCs/>
          <w:sz w:val="26"/>
          <w:szCs w:val="26"/>
        </w:rPr>
      </w:pPr>
      <w:r w:rsidRPr="00C872BD">
        <w:rPr>
          <w:iCs/>
          <w:sz w:val="26"/>
          <w:szCs w:val="26"/>
        </w:rPr>
        <w:t>Có nhiều chế độ hiển thị: hình trong hình (P in P), hình ngoài hình (P out P)</w:t>
      </w:r>
      <w:r w:rsidRPr="00C872BD">
        <w:rPr>
          <w:iCs/>
          <w:sz w:val="26"/>
          <w:szCs w:val="26"/>
        </w:rPr>
        <w:tab/>
      </w:r>
    </w:p>
    <w:p w14:paraId="1EE59D00" w14:textId="77777777" w:rsidR="006D335F" w:rsidRPr="00C872BD" w:rsidRDefault="006D335F" w:rsidP="006D335F">
      <w:pPr>
        <w:pStyle w:val="ListParagraph"/>
        <w:numPr>
          <w:ilvl w:val="2"/>
          <w:numId w:val="28"/>
        </w:numPr>
        <w:spacing w:before="60" w:after="60" w:line="312" w:lineRule="auto"/>
        <w:ind w:left="0" w:firstLine="567"/>
        <w:rPr>
          <w:b/>
          <w:sz w:val="26"/>
          <w:szCs w:val="26"/>
        </w:rPr>
      </w:pPr>
      <w:r w:rsidRPr="00C872BD">
        <w:rPr>
          <w:b/>
          <w:sz w:val="26"/>
          <w:szCs w:val="26"/>
        </w:rPr>
        <w:t>Xe đặt máy nội soi</w:t>
      </w:r>
      <w:r w:rsidRPr="00C872BD">
        <w:rPr>
          <w:b/>
          <w:sz w:val="26"/>
          <w:szCs w:val="26"/>
        </w:rPr>
        <w:tab/>
      </w:r>
    </w:p>
    <w:p w14:paraId="69C4D713"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2 kệ đỡ, các góc có ốp nhựa</w:t>
      </w:r>
      <w:r w:rsidRPr="00C872BD">
        <w:rPr>
          <w:iCs/>
          <w:sz w:val="26"/>
          <w:szCs w:val="26"/>
        </w:rPr>
        <w:tab/>
      </w:r>
    </w:p>
    <w:p w14:paraId="3F7BD815"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giá treo ống soi mềm đôi, 1 giá giữ hình C, 1 giá treo màn hình</w:t>
      </w:r>
      <w:r w:rsidRPr="00C872BD">
        <w:rPr>
          <w:iCs/>
          <w:sz w:val="26"/>
          <w:szCs w:val="26"/>
        </w:rPr>
        <w:tab/>
      </w:r>
    </w:p>
    <w:p w14:paraId="0D1D71DA"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4 bánh xe đôi, đường kính  ≥125mm, ≥ 2 bánh có khóa</w:t>
      </w:r>
      <w:r w:rsidRPr="00C872BD">
        <w:rPr>
          <w:iCs/>
          <w:sz w:val="26"/>
          <w:szCs w:val="26"/>
        </w:rPr>
        <w:tab/>
      </w:r>
    </w:p>
    <w:p w14:paraId="3DA571F7"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1 khay bàn phím trượt</w:t>
      </w:r>
      <w:r w:rsidRPr="00C872BD">
        <w:rPr>
          <w:iCs/>
          <w:sz w:val="26"/>
          <w:szCs w:val="26"/>
        </w:rPr>
        <w:tab/>
      </w:r>
    </w:p>
    <w:p w14:paraId="0F11EC4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1 nắp sau có công tắc nguồn chính</w:t>
      </w:r>
      <w:r w:rsidRPr="00C872BD">
        <w:rPr>
          <w:iCs/>
          <w:sz w:val="26"/>
          <w:szCs w:val="26"/>
        </w:rPr>
        <w:tab/>
      </w:r>
    </w:p>
    <w:p w14:paraId="3DA2D1BD" w14:textId="77777777" w:rsidR="006D335F" w:rsidRPr="0072618F" w:rsidRDefault="006D335F" w:rsidP="006D335F">
      <w:pPr>
        <w:pStyle w:val="ListParagraph"/>
        <w:numPr>
          <w:ilvl w:val="0"/>
          <w:numId w:val="19"/>
        </w:numPr>
        <w:spacing w:before="60" w:after="60" w:line="312" w:lineRule="auto"/>
        <w:ind w:left="426"/>
        <w:rPr>
          <w:b/>
          <w:bCs/>
          <w:iCs/>
          <w:sz w:val="26"/>
          <w:szCs w:val="26"/>
        </w:rPr>
      </w:pPr>
      <w:r w:rsidRPr="00C872BD">
        <w:rPr>
          <w:iCs/>
          <w:sz w:val="26"/>
          <w:szCs w:val="26"/>
        </w:rPr>
        <w:t>1 ổ cắm điện</w:t>
      </w:r>
    </w:p>
    <w:p w14:paraId="2A5506FE" w14:textId="77777777" w:rsidR="006D335F" w:rsidRPr="00C872BD" w:rsidRDefault="006D335F" w:rsidP="006D335F">
      <w:pPr>
        <w:pStyle w:val="ListParagraph"/>
        <w:numPr>
          <w:ilvl w:val="2"/>
          <w:numId w:val="28"/>
        </w:numPr>
        <w:spacing w:before="60" w:after="60" w:line="312" w:lineRule="auto"/>
        <w:ind w:left="0" w:firstLine="567"/>
        <w:rPr>
          <w:b/>
          <w:sz w:val="26"/>
          <w:szCs w:val="26"/>
        </w:rPr>
      </w:pPr>
      <w:r w:rsidRPr="00C872BD">
        <w:rPr>
          <w:b/>
          <w:sz w:val="26"/>
          <w:szCs w:val="26"/>
        </w:rPr>
        <w:t>Hệ thống trí tuệ nhân tạo và phần mềm hỗ trợ phát hiện, chẩn đoán tổn thương dành cho hình ảnh nội soi đại tràng</w:t>
      </w:r>
    </w:p>
    <w:p w14:paraId="1AFA151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Tương thích với bộ xử lý hình ảnh trên</w:t>
      </w:r>
    </w:p>
    <w:p w14:paraId="0708E762"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Nhận </w:t>
      </w:r>
      <w:r w:rsidRPr="00C872BD">
        <w:rPr>
          <w:iCs/>
          <w:sz w:val="26"/>
          <w:szCs w:val="26"/>
        </w:rPr>
        <w:t>dạng</w:t>
      </w:r>
      <w:r w:rsidRPr="00C872BD">
        <w:rPr>
          <w:sz w:val="26"/>
          <w:szCs w:val="26"/>
        </w:rPr>
        <w:t xml:space="preserve"> được loại ống soi đang sử dụng và hiển thị trên màn hình.</w:t>
      </w:r>
      <w:r w:rsidRPr="00C872BD">
        <w:rPr>
          <w:sz w:val="26"/>
          <w:szCs w:val="26"/>
        </w:rPr>
        <w:tab/>
      </w:r>
      <w:r w:rsidRPr="00C872BD">
        <w:rPr>
          <w:iCs/>
          <w:sz w:val="26"/>
          <w:szCs w:val="26"/>
        </w:rPr>
        <w:tab/>
      </w:r>
    </w:p>
    <w:p w14:paraId="7BA15903"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Phần mềm hỗ trợ phát hiện tổn thương:</w:t>
      </w:r>
    </w:p>
    <w:p w14:paraId="77E0D40E"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Hỗ trợ phát hiện tổn thương thời gian thực cho nội soi đại tràng bằng công nghệ AI.</w:t>
      </w:r>
    </w:p>
    <w:p w14:paraId="0734029E"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Cảnh báo bằng màu sắc và âm hanh trên màn hình khi phát hiện được tổn thương  như polyp hoặc ung thư.</w:t>
      </w:r>
    </w:p>
    <w:p w14:paraId="71551FAB"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Hình ảnh tĩnh tại thời điểm phát hiện polip được hiển thị trên màn hình.</w:t>
      </w:r>
    </w:p>
    <w:p w14:paraId="69ACCCC5"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Có chế độ phát hiện polyp bằng AI</w:t>
      </w:r>
    </w:p>
    <w:p w14:paraId="25387FE7"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Phần mềm hỗ trợ chẩn đoán tổn thương:</w:t>
      </w:r>
    </w:p>
    <w:p w14:paraId="038F8EB3"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Phần mềm được thiết kế để phân tích đặc điểm tổn thương đại trực tràng từ hình ảnh nội soi</w:t>
      </w:r>
      <w:r w:rsidRPr="00C872BD">
        <w:rPr>
          <w:sz w:val="26"/>
          <w:szCs w:val="26"/>
        </w:rPr>
        <w:tab/>
      </w:r>
    </w:p>
    <w:p w14:paraId="35620AF9"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Hình ảnh được AI phân tích để dự đoán tổn thương trong thời gian thực, kết quả là khối u (Neoplastic) hoặc không phải khối u</w:t>
      </w:r>
      <w:r w:rsidRPr="00C872BD">
        <w:rPr>
          <w:sz w:val="26"/>
          <w:szCs w:val="26"/>
        </w:rPr>
        <w:tab/>
      </w:r>
    </w:p>
    <w:p w14:paraId="0D4BB0CD"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bCs/>
          <w:sz w:val="26"/>
          <w:szCs w:val="26"/>
        </w:rPr>
        <w:t>Hiển thị trên màn hình:</w:t>
      </w:r>
      <w:r w:rsidRPr="00C872BD">
        <w:rPr>
          <w:bCs/>
          <w:sz w:val="26"/>
          <w:szCs w:val="26"/>
        </w:rPr>
        <w:tab/>
      </w:r>
    </w:p>
    <w:p w14:paraId="2BCA60BF"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Hình ảnh nội soi dùng để phân tích.</w:t>
      </w:r>
      <w:r w:rsidRPr="00C872BD">
        <w:rPr>
          <w:sz w:val="26"/>
          <w:szCs w:val="26"/>
        </w:rPr>
        <w:tab/>
      </w:r>
    </w:p>
    <w:p w14:paraId="0DEE42AD" w14:textId="77777777" w:rsidR="006D335F" w:rsidRPr="00C872BD" w:rsidRDefault="006D335F" w:rsidP="006D335F">
      <w:pPr>
        <w:pStyle w:val="ListParagraph"/>
        <w:numPr>
          <w:ilvl w:val="0"/>
          <w:numId w:val="20"/>
        </w:numPr>
        <w:spacing w:before="60" w:after="60" w:line="312" w:lineRule="auto"/>
        <w:rPr>
          <w:sz w:val="26"/>
          <w:szCs w:val="26"/>
        </w:rPr>
      </w:pPr>
      <w:r w:rsidRPr="00C872BD">
        <w:rPr>
          <w:sz w:val="26"/>
          <w:szCs w:val="26"/>
        </w:rPr>
        <w:t>Vị trí được AI nhận diện là tổn thương.</w:t>
      </w:r>
      <w:r w:rsidRPr="00C872BD">
        <w:rPr>
          <w:sz w:val="26"/>
          <w:szCs w:val="26"/>
        </w:rPr>
        <w:tab/>
      </w:r>
    </w:p>
    <w:p w14:paraId="08809EAC" w14:textId="77777777" w:rsidR="006D335F" w:rsidRDefault="006D335F" w:rsidP="006D335F">
      <w:pPr>
        <w:pStyle w:val="ListParagraph"/>
        <w:numPr>
          <w:ilvl w:val="0"/>
          <w:numId w:val="20"/>
        </w:numPr>
        <w:spacing w:before="60" w:after="60" w:line="312" w:lineRule="auto"/>
        <w:rPr>
          <w:b/>
          <w:bCs/>
          <w:iCs/>
          <w:sz w:val="26"/>
          <w:szCs w:val="26"/>
        </w:rPr>
      </w:pPr>
      <w:r w:rsidRPr="00C872BD">
        <w:rPr>
          <w:sz w:val="26"/>
          <w:szCs w:val="26"/>
        </w:rPr>
        <w:t>Kết quả phân tích</w:t>
      </w:r>
    </w:p>
    <w:p w14:paraId="4953EC53" w14:textId="77777777" w:rsidR="006D335F" w:rsidRPr="00024BBF" w:rsidRDefault="006D335F" w:rsidP="006D335F">
      <w:pPr>
        <w:spacing w:before="60" w:after="60" w:line="312" w:lineRule="auto"/>
        <w:rPr>
          <w:b/>
          <w:bCs/>
          <w:iCs/>
          <w:sz w:val="26"/>
          <w:szCs w:val="26"/>
        </w:rPr>
      </w:pPr>
      <w:r>
        <w:rPr>
          <w:b/>
          <w:bCs/>
          <w:iCs/>
          <w:sz w:val="26"/>
          <w:szCs w:val="26"/>
        </w:rPr>
        <w:t>1</w:t>
      </w:r>
      <w:r w:rsidRPr="00024BBF">
        <w:rPr>
          <w:b/>
          <w:bCs/>
          <w:iCs/>
          <w:sz w:val="26"/>
          <w:szCs w:val="26"/>
        </w:rPr>
        <w:t>.</w:t>
      </w:r>
      <w:r>
        <w:rPr>
          <w:b/>
          <w:bCs/>
          <w:iCs/>
          <w:sz w:val="26"/>
          <w:szCs w:val="26"/>
        </w:rPr>
        <w:t>4.</w:t>
      </w:r>
      <w:r w:rsidRPr="00024BBF">
        <w:rPr>
          <w:b/>
          <w:bCs/>
          <w:iCs/>
          <w:sz w:val="26"/>
          <w:szCs w:val="26"/>
        </w:rPr>
        <w:t xml:space="preserve"> Các điều kiện khác</w:t>
      </w:r>
    </w:p>
    <w:p w14:paraId="339DFCB4"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024BBF">
        <w:rPr>
          <w:iCs/>
          <w:sz w:val="26"/>
          <w:szCs w:val="26"/>
        </w:rPr>
        <w:t xml:space="preserve">Thời </w:t>
      </w:r>
      <w:r w:rsidRPr="006A31B1">
        <w:rPr>
          <w:bCs/>
          <w:sz w:val="26"/>
          <w:szCs w:val="26"/>
        </w:rPr>
        <w:t>gian bảo hành toàn hệ thống ≥ 24 tháng kể từ ngày nghiệm thu.</w:t>
      </w:r>
    </w:p>
    <w:p w14:paraId="4EF442FB"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Trong thời gian bảo hành, bảo trì định kỳ theo khuyến cáo của nhà sản xuất, có bảng chi tiết thực hiện công tác bảo trì – bảo dưỡng. </w:t>
      </w:r>
    </w:p>
    <w:p w14:paraId="0BBA7CDD"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lastRenderedPageBreak/>
        <w:t>Cung cấp bảng liệt kê chi tiết danh mục phụ kiện của toàn hệ thống và danh mục vật tư tiêu hao cho thiết bị trong 1 lần hoạt động tiêu chuẩn.</w:t>
      </w:r>
    </w:p>
    <w:p w14:paraId="0C54F06C"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Cam kết cung cấp phụ tùng, phụ kiện, các dịch vụ kỹ thuật khi khách hàng có yêu cầu trong thời hạn ít nhất 8 năm. </w:t>
      </w:r>
    </w:p>
    <w:p w14:paraId="31981350"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Báo giá chi tiết phụ tùng, phụ kiện, vật tư tiêu hao (nếu có), công tác bảo trì sau thời gian bảo hành và có cam kết không thay đổi giá trong thời hạn ít nhất là 5 năm sau bảo hành</w:t>
      </w:r>
    </w:p>
    <w:p w14:paraId="3229A0C1"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Thời gian cung cấp hàng ≤ 03 tháng kể từ ngày hiệu lực hợp đồng.</w:t>
      </w:r>
    </w:p>
    <w:p w14:paraId="0208EAE7"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Cam kết cung cấp CO/CQ, tờ khai hải quan, đầy đủ tài liệu hướng dẫn sử dụng và bảo trì và hướng dẫn sửa chữa bản tiếng Việt và tiếng Anh khi giao hàng.</w:t>
      </w:r>
    </w:p>
    <w:p w14:paraId="2B284AC7"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Có kỹ sư của hãng sản xuất hoặc được đào tạo bởi hãng sản xuất tham gia lắp đặt, hướng dẫn đào tạo vận hành sử dụng. </w:t>
      </w:r>
    </w:p>
    <w:p w14:paraId="43C98A3D"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Khi thiết bị có sự cố, kỹ sư thuộc trung tâm bảo hành chính hãng hoặc thuộc chủ sở hữu thiết bị hợp pháp tại Việt Nam cam kết xử lý ghi nhận sự cố trong vòng 48 giờ kể từ khi nhận được thông báo.</w:t>
      </w:r>
    </w:p>
    <w:p w14:paraId="25C91DC1" w14:textId="77777777" w:rsidR="006D335F" w:rsidRPr="00A4153B" w:rsidRDefault="006D335F" w:rsidP="006D335F">
      <w:pPr>
        <w:pStyle w:val="ListParagraph"/>
        <w:numPr>
          <w:ilvl w:val="0"/>
          <w:numId w:val="19"/>
        </w:numPr>
        <w:spacing w:before="60" w:after="60" w:line="312" w:lineRule="auto"/>
        <w:ind w:left="426"/>
        <w:rPr>
          <w:sz w:val="26"/>
          <w:szCs w:val="26"/>
        </w:rPr>
      </w:pPr>
      <w:r w:rsidRPr="006A31B1">
        <w:rPr>
          <w:bCs/>
          <w:sz w:val="26"/>
          <w:szCs w:val="26"/>
        </w:rPr>
        <w:t>Địa điểm</w:t>
      </w:r>
      <w:r w:rsidRPr="00024BBF">
        <w:rPr>
          <w:iCs/>
          <w:sz w:val="26"/>
          <w:szCs w:val="26"/>
        </w:rPr>
        <w:t xml:space="preserve"> giao hàng và lắp đặt máy: Tại Đơn vị sử dụng – Bệnh viện Đại học Y Dược Thành phố Hồ Chí Minh</w:t>
      </w:r>
    </w:p>
    <w:p w14:paraId="2F87358E" w14:textId="77777777" w:rsidR="006D335F" w:rsidRPr="00C872BD" w:rsidRDefault="006D335F" w:rsidP="006D335F">
      <w:pPr>
        <w:pStyle w:val="ListParagraph"/>
        <w:numPr>
          <w:ilvl w:val="0"/>
          <w:numId w:val="28"/>
        </w:numPr>
        <w:spacing w:before="60" w:after="60" w:line="312" w:lineRule="auto"/>
        <w:outlineLvl w:val="0"/>
        <w:rPr>
          <w:b/>
          <w:sz w:val="26"/>
          <w:szCs w:val="26"/>
        </w:rPr>
      </w:pPr>
      <w:r w:rsidRPr="00C872BD">
        <w:rPr>
          <w:b/>
          <w:sz w:val="26"/>
          <w:szCs w:val="26"/>
        </w:rPr>
        <w:t xml:space="preserve">Hệ </w:t>
      </w:r>
      <w:r w:rsidRPr="00C872BD">
        <w:rPr>
          <w:b/>
          <w:iCs/>
          <w:sz w:val="26"/>
          <w:szCs w:val="26"/>
        </w:rPr>
        <w:t>thống</w:t>
      </w:r>
      <w:r w:rsidRPr="00C872BD">
        <w:rPr>
          <w:b/>
          <w:sz w:val="26"/>
          <w:szCs w:val="26"/>
        </w:rPr>
        <w:t xml:space="preserve"> nội soi tiêu hóa</w:t>
      </w:r>
    </w:p>
    <w:p w14:paraId="711E4427" w14:textId="77777777" w:rsidR="006D335F" w:rsidRPr="00C872BD" w:rsidRDefault="006D335F" w:rsidP="006D335F">
      <w:pPr>
        <w:spacing w:before="60" w:after="60" w:line="312" w:lineRule="auto"/>
        <w:rPr>
          <w:b/>
          <w:bCs/>
          <w:iCs/>
          <w:sz w:val="26"/>
          <w:szCs w:val="26"/>
        </w:rPr>
      </w:pPr>
      <w:r w:rsidRPr="00C872BD">
        <w:rPr>
          <w:b/>
          <w:bCs/>
          <w:iCs/>
          <w:sz w:val="26"/>
          <w:szCs w:val="26"/>
        </w:rPr>
        <w:t>2.1. Yêu cầu chung</w:t>
      </w:r>
    </w:p>
    <w:p w14:paraId="31297585"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Thiết bị mới 100%. Sản xuất từ năm 2024 trở về sau</w:t>
      </w:r>
    </w:p>
    <w:p w14:paraId="1E8E31C8" w14:textId="77777777" w:rsidR="006D335F"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Đạt tiêu chuẩn ISO 13485, </w:t>
      </w:r>
      <w:r>
        <w:rPr>
          <w:iCs/>
          <w:sz w:val="26"/>
          <w:szCs w:val="26"/>
        </w:rPr>
        <w:t>đạt</w:t>
      </w:r>
      <w:r w:rsidRPr="001D7FDC">
        <w:rPr>
          <w:iCs/>
          <w:sz w:val="26"/>
          <w:szCs w:val="26"/>
        </w:rPr>
        <w:t xml:space="preserve"> chứng nhận CE theo EU MDR</w:t>
      </w:r>
      <w:r w:rsidRPr="00C872BD">
        <w:rPr>
          <w:iCs/>
          <w:sz w:val="26"/>
          <w:szCs w:val="26"/>
        </w:rPr>
        <w:t>.</w:t>
      </w:r>
    </w:p>
    <w:p w14:paraId="50187D8D" w14:textId="77777777" w:rsidR="006D335F" w:rsidRPr="00C872BD" w:rsidRDefault="006D335F" w:rsidP="006D335F">
      <w:pPr>
        <w:pStyle w:val="ListParagraph"/>
        <w:numPr>
          <w:ilvl w:val="0"/>
          <w:numId w:val="19"/>
        </w:numPr>
        <w:spacing w:before="60" w:after="60" w:line="312" w:lineRule="auto"/>
        <w:ind w:left="426"/>
        <w:rPr>
          <w:iCs/>
          <w:sz w:val="26"/>
          <w:szCs w:val="26"/>
        </w:rPr>
      </w:pPr>
      <w:r>
        <w:rPr>
          <w:iCs/>
          <w:sz w:val="26"/>
          <w:szCs w:val="26"/>
        </w:rPr>
        <w:t>Xuất xứ Bộ xử lý hình ảnh: G7</w:t>
      </w:r>
    </w:p>
    <w:p w14:paraId="56957764"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Điện áp hoạt động của máy chính: 220-240 V, 50Hz.</w:t>
      </w:r>
    </w:p>
    <w:p w14:paraId="3F122A1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Điều kiện môi trường hoạt động của máy chính trong khoảng:</w:t>
      </w:r>
    </w:p>
    <w:p w14:paraId="36E6A53A"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Nhiệt độ tối đa đến: ≥ 30 độ C</w:t>
      </w:r>
    </w:p>
    <w:p w14:paraId="495D843A"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Độ ẩm tối đa đến: ≥ 75 %.</w:t>
      </w:r>
    </w:p>
    <w:p w14:paraId="23A67CF7" w14:textId="77777777" w:rsidR="006D335F" w:rsidRPr="00C872BD" w:rsidRDefault="006D335F" w:rsidP="006D335F">
      <w:pPr>
        <w:spacing w:before="60" w:after="60" w:line="312" w:lineRule="auto"/>
        <w:rPr>
          <w:b/>
          <w:bCs/>
          <w:iCs/>
          <w:sz w:val="26"/>
          <w:szCs w:val="26"/>
        </w:rPr>
      </w:pPr>
      <w:r w:rsidRPr="00C872BD">
        <w:rPr>
          <w:b/>
          <w:bCs/>
          <w:iCs/>
          <w:sz w:val="26"/>
          <w:szCs w:val="26"/>
        </w:rPr>
        <w:t>2.2. Yêu cầu cấu hình</w:t>
      </w:r>
    </w:p>
    <w:p w14:paraId="4514C5A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Bộ xử lý hình ảnh tích hợp hoặc tách rời nguồn sáng LED: 01 Bộ</w:t>
      </w:r>
    </w:p>
    <w:p w14:paraId="48F075A8"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Dây nội soi dạ dày: 07 Cái</w:t>
      </w:r>
      <w:r w:rsidRPr="00C872BD">
        <w:rPr>
          <w:iCs/>
          <w:sz w:val="26"/>
          <w:szCs w:val="26"/>
        </w:rPr>
        <w:tab/>
      </w:r>
    </w:p>
    <w:p w14:paraId="4BDE98E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Màn hình y tế chuyên dụng: 01 Cái</w:t>
      </w:r>
      <w:r w:rsidRPr="00C872BD">
        <w:rPr>
          <w:iCs/>
          <w:sz w:val="26"/>
          <w:szCs w:val="26"/>
        </w:rPr>
        <w:tab/>
      </w:r>
    </w:p>
    <w:p w14:paraId="359BCA54"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Xe đẩy thiết kế chuyên dụng cho hệ thống nội soi: 01 Cái</w:t>
      </w:r>
    </w:p>
    <w:p w14:paraId="34ADC325"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iCs/>
          <w:sz w:val="26"/>
          <w:szCs w:val="26"/>
        </w:rPr>
        <w:t>Bộ tài liệu hướng dẫn sử dụng tiếng Việt và tiếng Anh: 01 bộ</w:t>
      </w:r>
    </w:p>
    <w:p w14:paraId="092438FD" w14:textId="77777777" w:rsidR="006D335F" w:rsidRPr="00C872BD" w:rsidRDefault="006D335F" w:rsidP="006D335F">
      <w:pPr>
        <w:spacing w:before="60" w:after="60" w:line="312" w:lineRule="auto"/>
        <w:rPr>
          <w:b/>
          <w:sz w:val="26"/>
          <w:szCs w:val="26"/>
        </w:rPr>
      </w:pPr>
      <w:r w:rsidRPr="00C872BD">
        <w:rPr>
          <w:b/>
          <w:sz w:val="26"/>
          <w:szCs w:val="26"/>
        </w:rPr>
        <w:t>2.3. Chỉ tiêu kỹ thuật</w:t>
      </w:r>
    </w:p>
    <w:p w14:paraId="4DAAED85" w14:textId="77777777" w:rsidR="006D335F" w:rsidRPr="00C872BD" w:rsidRDefault="006D335F" w:rsidP="006D335F">
      <w:pPr>
        <w:spacing w:before="60" w:after="60" w:line="312" w:lineRule="auto"/>
        <w:rPr>
          <w:sz w:val="26"/>
          <w:szCs w:val="26"/>
        </w:rPr>
      </w:pPr>
      <w:r w:rsidRPr="00C872BD">
        <w:rPr>
          <w:b/>
          <w:sz w:val="26"/>
          <w:szCs w:val="26"/>
        </w:rPr>
        <w:t>2.3.1. Bộ xử lý hình ảnh tích hợp hoặc tách rời nguồn sáng LED</w:t>
      </w:r>
      <w:r w:rsidRPr="00C872BD">
        <w:rPr>
          <w:b/>
          <w:sz w:val="26"/>
          <w:szCs w:val="26"/>
        </w:rPr>
        <w:tab/>
      </w:r>
    </w:p>
    <w:p w14:paraId="3166D638"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Bộ xử lý hình ảnh tương thích với các ống soi dạ dày, đại tràng</w:t>
      </w:r>
    </w:p>
    <w:p w14:paraId="5134E015"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lastRenderedPageBreak/>
        <w:t>Nguồn sáng gồm bộ ≥ 4 đèn LED</w:t>
      </w:r>
    </w:p>
    <w:p w14:paraId="7485793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Cung cấp hình ảnh có độ phân giải tối thiểu 4K.</w:t>
      </w:r>
      <w:r w:rsidRPr="00C872BD">
        <w:rPr>
          <w:iCs/>
          <w:sz w:val="26"/>
          <w:szCs w:val="26"/>
        </w:rPr>
        <w:tab/>
      </w:r>
    </w:p>
    <w:p w14:paraId="3F8923C7"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Cho phép quan sát sự khác biệt các mao mạch và cấu trúc lớp niêm mạc hỗ trợ chẩn đoán ung thư giai đoạn sớm</w:t>
      </w:r>
      <w:r w:rsidRPr="00C872BD">
        <w:rPr>
          <w:iCs/>
          <w:sz w:val="26"/>
          <w:szCs w:val="26"/>
        </w:rPr>
        <w:tab/>
      </w:r>
    </w:p>
    <w:p w14:paraId="0B2E64A2"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Chức năng tăng cường cấu trúc, tăng cường độ sáng và tăng cường màu sắc</w:t>
      </w:r>
      <w:r w:rsidRPr="00C872BD">
        <w:rPr>
          <w:iCs/>
          <w:sz w:val="26"/>
          <w:szCs w:val="26"/>
        </w:rPr>
        <w:tab/>
      </w:r>
    </w:p>
    <w:p w14:paraId="0DD75E7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cải thiện chất lượng hình ảnh bằng cách tăng độ sáng ở những vùng tối của hình ảnh nội soi mà vẫn giữ nguyên độ tương phản.</w:t>
      </w:r>
      <w:r w:rsidRPr="00C872BD">
        <w:rPr>
          <w:iCs/>
          <w:sz w:val="26"/>
          <w:szCs w:val="26"/>
        </w:rPr>
        <w:tab/>
      </w:r>
    </w:p>
    <w:p w14:paraId="1A4EC263"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Công nghệ phát hiện các mạch máu sâu và điểm chảy máu để ngăn ngừa và điều trị xuất huyết tiêu hóa</w:t>
      </w:r>
      <w:r w:rsidRPr="00C872BD">
        <w:rPr>
          <w:iCs/>
          <w:sz w:val="26"/>
          <w:szCs w:val="26"/>
        </w:rPr>
        <w:tab/>
      </w:r>
    </w:p>
    <w:p w14:paraId="5A83FF5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Chức năng điều chỉnh cho mỗi tông màu ≥ 9 bước (Đỏ, Xanh,  Chroma)</w:t>
      </w:r>
      <w:r w:rsidRPr="00C872BD">
        <w:rPr>
          <w:iCs/>
          <w:sz w:val="26"/>
          <w:szCs w:val="26"/>
        </w:rPr>
        <w:tab/>
      </w:r>
    </w:p>
    <w:p w14:paraId="14E6BED7"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tăng cường cấu trúc hình ảnh để quan sát các mô niêm mạc lớn ở đường tiêu hóa dưới: ≥ 8 mức và chức năng tăng cường cấu trúc hình ảnh để quan sát các mô mạch máu ở đường tiêu hóa trên: ≥ 8 mức</w:t>
      </w:r>
      <w:r w:rsidRPr="00C872BD">
        <w:rPr>
          <w:iCs/>
          <w:sz w:val="26"/>
          <w:szCs w:val="26"/>
        </w:rPr>
        <w:tab/>
      </w:r>
    </w:p>
    <w:p w14:paraId="7333ED9B"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điều chỉnh độ tương phản: ≥ 2 bước</w:t>
      </w:r>
      <w:r w:rsidRPr="00C872BD">
        <w:rPr>
          <w:iCs/>
          <w:sz w:val="26"/>
          <w:szCs w:val="26"/>
        </w:rPr>
        <w:tab/>
      </w:r>
    </w:p>
    <w:p w14:paraId="2A2F59A8"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Có thể lưu trữ hình ảnh ở bộ nhớ trong hoặc bộ nhớ di động </w:t>
      </w:r>
      <w:r w:rsidRPr="00C872BD">
        <w:rPr>
          <w:iCs/>
          <w:sz w:val="26"/>
          <w:szCs w:val="26"/>
        </w:rPr>
        <w:tab/>
      </w:r>
    </w:p>
    <w:p w14:paraId="758F4FBB"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Chức năng dừng hình ảnh trước để chọn hình ảnh rõ nét hoặc chụp ảnh liên tục để chọn được hình ảnh tối ưu.</w:t>
      </w:r>
      <w:r w:rsidRPr="00C872BD">
        <w:rPr>
          <w:iCs/>
          <w:sz w:val="26"/>
          <w:szCs w:val="26"/>
        </w:rPr>
        <w:tab/>
      </w:r>
    </w:p>
    <w:p w14:paraId="15F2A0A3"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Hiệu chỉnh ánh sáng tự động IRIS: ≥ 3 chế độ</w:t>
      </w:r>
      <w:r w:rsidRPr="00C872BD">
        <w:rPr>
          <w:iCs/>
          <w:sz w:val="26"/>
          <w:szCs w:val="26"/>
        </w:rPr>
        <w:tab/>
      </w:r>
    </w:p>
    <w:p w14:paraId="18094FA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hiển thị hình trong hình, hình ngoài hình.</w:t>
      </w:r>
      <w:r w:rsidRPr="00C872BD">
        <w:rPr>
          <w:iCs/>
          <w:sz w:val="26"/>
          <w:szCs w:val="26"/>
        </w:rPr>
        <w:tab/>
      </w:r>
    </w:p>
    <w:p w14:paraId="38427E1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thể lưu cài đặt cho ≥ 20 người sử dụng</w:t>
      </w:r>
      <w:r w:rsidRPr="00C872BD">
        <w:rPr>
          <w:iCs/>
          <w:sz w:val="26"/>
          <w:szCs w:val="26"/>
        </w:rPr>
        <w:tab/>
      </w:r>
    </w:p>
    <w:p w14:paraId="69ECBEFA"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Có chức năng chuyển đổi nhiều thông số cài đặt cùng một lúc.</w:t>
      </w:r>
      <w:r w:rsidRPr="00C872BD">
        <w:rPr>
          <w:iCs/>
          <w:sz w:val="26"/>
          <w:szCs w:val="26"/>
        </w:rPr>
        <w:tab/>
      </w:r>
    </w:p>
    <w:p w14:paraId="3A676F9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Chuyển đổi các chế độ tăng cường hình ảnh: ≥ 3 mức </w:t>
      </w:r>
      <w:r w:rsidRPr="00C872BD">
        <w:rPr>
          <w:iCs/>
          <w:sz w:val="26"/>
          <w:szCs w:val="26"/>
        </w:rPr>
        <w:tab/>
      </w:r>
    </w:p>
    <w:p w14:paraId="2D319801"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Những dữ liệu sau được hiển thị trên màn hình: Mức tăng cường hình ảnh, tỷ lệ phóng đại điện tử, chế độ màu, tiêu cự, chế độ quan sát,…</w:t>
      </w:r>
      <w:r w:rsidRPr="00C872BD">
        <w:rPr>
          <w:iCs/>
          <w:sz w:val="26"/>
          <w:szCs w:val="26"/>
        </w:rPr>
        <w:tab/>
      </w:r>
    </w:p>
    <w:p w14:paraId="62A11A27"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Dữ liệu sau đây có thể hiển thị trên màn hình: Số ID bệnh nhân, tên bệnh nhân, giới tính, tuổi, ngày sinh, ghi chú</w:t>
      </w:r>
      <w:r w:rsidRPr="00C872BD">
        <w:rPr>
          <w:iCs/>
          <w:sz w:val="26"/>
          <w:szCs w:val="26"/>
        </w:rPr>
        <w:tab/>
      </w:r>
    </w:p>
    <w:p w14:paraId="5975486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Dữ liệu của ≥ 45 bệnh nhân có thể nhập vào trước: Số ID bệnh nhân, tên bệnh nhân, tuổi &amp; giới tính, ngày sinh </w:t>
      </w:r>
      <w:r w:rsidRPr="00C872BD">
        <w:rPr>
          <w:iCs/>
          <w:sz w:val="26"/>
          <w:szCs w:val="26"/>
        </w:rPr>
        <w:tab/>
      </w:r>
    </w:p>
    <w:p w14:paraId="0368338D"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iCs/>
          <w:sz w:val="26"/>
          <w:szCs w:val="26"/>
        </w:rPr>
        <w:t>Các cài đặt được</w:t>
      </w:r>
      <w:r w:rsidRPr="00C872BD">
        <w:rPr>
          <w:sz w:val="26"/>
          <w:szCs w:val="26"/>
        </w:rPr>
        <w:t xml:space="preserve"> lưu giữ trong bộ nhớ sau khi bộ xử lý đã tắt</w:t>
      </w:r>
    </w:p>
    <w:p w14:paraId="4F8E534E" w14:textId="77777777" w:rsidR="006D335F" w:rsidRPr="00C872BD" w:rsidRDefault="006D335F" w:rsidP="006D335F">
      <w:pPr>
        <w:spacing w:before="60" w:after="60" w:line="312" w:lineRule="auto"/>
        <w:rPr>
          <w:b/>
          <w:sz w:val="26"/>
          <w:szCs w:val="26"/>
        </w:rPr>
      </w:pPr>
      <w:r w:rsidRPr="00C872BD">
        <w:rPr>
          <w:b/>
          <w:sz w:val="26"/>
          <w:szCs w:val="26"/>
        </w:rPr>
        <w:t>2.3.2. Dây nội soi dạ dày</w:t>
      </w:r>
    </w:p>
    <w:p w14:paraId="221EC230"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khả năng phóng đại</w:t>
      </w:r>
      <w:r w:rsidRPr="00C872BD">
        <w:t xml:space="preserve"> ≥</w:t>
      </w:r>
      <w:r w:rsidRPr="00C872BD">
        <w:rPr>
          <w:sz w:val="26"/>
          <w:szCs w:val="26"/>
        </w:rPr>
        <w:t xml:space="preserve">100 lần khi tương thích với màn hình phù hợp </w:t>
      </w:r>
    </w:p>
    <w:p w14:paraId="110C5FAA"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Cho phép quan sát sự khác biệt các mao mạch và cấu trúc lớp niêm mạc hỗ trợ chẩn đoán ung thư giai đoạn sớm</w:t>
      </w:r>
    </w:p>
    <w:p w14:paraId="22BEC763"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chức năng tăng cường cấu trúc, tăng cường độ sáng và tăng cường màu sắc</w:t>
      </w:r>
    </w:p>
    <w:p w14:paraId="0BF3F783"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Có công nghệ phát hiện các mạch máu sâu và điểm chảy máu để ngăn ngừa và điều trị xuất huyết tiêu hóa</w:t>
      </w:r>
    </w:p>
    <w:p w14:paraId="296B0833"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lastRenderedPageBreak/>
        <w:t>Có chức năng tiêu cự kép</w:t>
      </w:r>
    </w:p>
    <w:p w14:paraId="0A265B6E"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Trường nhìn cho chế độ tiêu cự thường ≥  140° </w:t>
      </w:r>
    </w:p>
    <w:p w14:paraId="7C8E48B3"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Trường nhìn cho chế độ tiêu cự gần ≥ 56°</w:t>
      </w:r>
    </w:p>
    <w:p w14:paraId="7987EEA3"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Hướng quan sát: Nhìn thẳng</w:t>
      </w:r>
    </w:p>
    <w:p w14:paraId="6EDAEDE8"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 xml:space="preserve">Độ sâu của trường nhìn cho tiêu cự thường: ≤ 7 mm – ≥ 100 mm </w:t>
      </w:r>
    </w:p>
    <w:p w14:paraId="5FE5BF83"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Độ sâu của trường nhìn cho tiêu cự gần: ≤ 1.5 mm – ≥ 2.5 mm</w:t>
      </w:r>
    </w:p>
    <w:p w14:paraId="0BF0E387"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Đường kính ngoài của thân và đầu cuối ống soi  ≤ 9.9 mm</w:t>
      </w:r>
    </w:p>
    <w:p w14:paraId="33556AD7"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Đường kính bên trong kênh dụng cụ ≥ 2.8 mm </w:t>
      </w:r>
    </w:p>
    <w:p w14:paraId="6EF087CE"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Ống soi có ≥ 6 kênh làm việc trong đó có ≥ 2 kênh dẫn sáng</w:t>
      </w:r>
    </w:p>
    <w:p w14:paraId="1C96D18A"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Độ uốn cong của đầu ống soi:</w:t>
      </w:r>
    </w:p>
    <w:p w14:paraId="60F15D98"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lên ≥ 210°</w:t>
      </w:r>
    </w:p>
    <w:p w14:paraId="26A06E7B"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xuống ≥ 90°</w:t>
      </w:r>
    </w:p>
    <w:p w14:paraId="73BB2B7D"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Hướng phải ≥ 100°</w:t>
      </w:r>
    </w:p>
    <w:p w14:paraId="6E804D33" w14:textId="77777777" w:rsidR="006D335F" w:rsidRPr="00C872BD" w:rsidRDefault="006D335F" w:rsidP="006D335F">
      <w:pPr>
        <w:pStyle w:val="ListParagraph"/>
        <w:numPr>
          <w:ilvl w:val="0"/>
          <w:numId w:val="20"/>
        </w:numPr>
        <w:spacing w:before="60" w:after="60" w:line="312" w:lineRule="auto"/>
        <w:rPr>
          <w:sz w:val="26"/>
          <w:szCs w:val="26"/>
        </w:rPr>
      </w:pPr>
      <w:r w:rsidRPr="00C872BD">
        <w:rPr>
          <w:iCs/>
          <w:sz w:val="26"/>
          <w:szCs w:val="26"/>
        </w:rPr>
        <w:t>Hướng trái</w:t>
      </w:r>
      <w:r w:rsidRPr="00C872BD">
        <w:rPr>
          <w:sz w:val="26"/>
          <w:szCs w:val="26"/>
        </w:rPr>
        <w:t xml:space="preserve"> ≥100°</w:t>
      </w:r>
    </w:p>
    <w:p w14:paraId="4B1E81DB" w14:textId="77777777" w:rsidR="006D335F" w:rsidRPr="00C872BD" w:rsidRDefault="006D335F" w:rsidP="006D335F">
      <w:pPr>
        <w:pStyle w:val="ListParagraph"/>
        <w:numPr>
          <w:ilvl w:val="0"/>
          <w:numId w:val="19"/>
        </w:numPr>
        <w:spacing w:before="60" w:after="60" w:line="312" w:lineRule="auto"/>
        <w:ind w:left="426"/>
        <w:rPr>
          <w:sz w:val="26"/>
          <w:szCs w:val="26"/>
        </w:rPr>
      </w:pPr>
      <w:r w:rsidRPr="00C872BD">
        <w:rPr>
          <w:sz w:val="26"/>
          <w:szCs w:val="26"/>
        </w:rPr>
        <w:t>Chiều dài làm việc</w:t>
      </w:r>
      <w:r>
        <w:rPr>
          <w:sz w:val="26"/>
          <w:szCs w:val="26"/>
        </w:rPr>
        <w:t xml:space="preserve">: </w:t>
      </w:r>
      <w:r w:rsidRPr="00C872BD">
        <w:rPr>
          <w:sz w:val="26"/>
          <w:szCs w:val="26"/>
        </w:rPr>
        <w:t>≥10</w:t>
      </w:r>
      <w:r>
        <w:rPr>
          <w:sz w:val="26"/>
          <w:szCs w:val="26"/>
        </w:rPr>
        <w:t>3</w:t>
      </w:r>
      <w:r w:rsidRPr="00C872BD">
        <w:rPr>
          <w:sz w:val="26"/>
          <w:szCs w:val="26"/>
        </w:rPr>
        <w:t>0</w:t>
      </w:r>
      <w:r>
        <w:rPr>
          <w:sz w:val="26"/>
          <w:szCs w:val="26"/>
        </w:rPr>
        <w:t xml:space="preserve"> </w:t>
      </w:r>
      <w:r w:rsidRPr="00C872BD">
        <w:rPr>
          <w:sz w:val="26"/>
          <w:szCs w:val="26"/>
        </w:rPr>
        <w:t>mm</w:t>
      </w:r>
      <w:r w:rsidRPr="00C872BD">
        <w:rPr>
          <w:sz w:val="26"/>
          <w:szCs w:val="26"/>
        </w:rPr>
        <w:tab/>
      </w:r>
    </w:p>
    <w:p w14:paraId="6C6890CA" w14:textId="77777777" w:rsidR="006D335F" w:rsidRPr="00C872BD" w:rsidRDefault="006D335F" w:rsidP="006D335F">
      <w:pPr>
        <w:spacing w:before="60" w:after="60" w:line="312" w:lineRule="auto"/>
        <w:rPr>
          <w:b/>
          <w:sz w:val="26"/>
          <w:szCs w:val="26"/>
        </w:rPr>
      </w:pPr>
      <w:r w:rsidRPr="00C872BD">
        <w:rPr>
          <w:b/>
          <w:sz w:val="26"/>
          <w:szCs w:val="26"/>
        </w:rPr>
        <w:t>2.3.3. Màn hình chuyên dụng</w:t>
      </w:r>
      <w:r w:rsidRPr="00C872BD">
        <w:rPr>
          <w:b/>
          <w:sz w:val="26"/>
          <w:szCs w:val="26"/>
        </w:rPr>
        <w:tab/>
      </w:r>
    </w:p>
    <w:p w14:paraId="0287743F"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Kích th</w:t>
      </w:r>
      <w:r w:rsidRPr="00C872BD">
        <w:rPr>
          <w:rFonts w:hint="eastAsia"/>
          <w:iCs/>
          <w:sz w:val="26"/>
          <w:szCs w:val="26"/>
        </w:rPr>
        <w:t>ư</w:t>
      </w:r>
      <w:r w:rsidRPr="00C872BD">
        <w:rPr>
          <w:iCs/>
          <w:sz w:val="26"/>
          <w:szCs w:val="26"/>
        </w:rPr>
        <w:t>ớc  ≥ 31 inches</w:t>
      </w:r>
    </w:p>
    <w:p w14:paraId="218346D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Độ sáng: ≥450 cd/m2 </w:t>
      </w:r>
    </w:p>
    <w:p w14:paraId="44426C0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Độ phân giải: ≥  3.840 x 2.160 pixels</w:t>
      </w:r>
    </w:p>
    <w:p w14:paraId="4337D815"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Tỉ lệ khung hình:16:9</w:t>
      </w:r>
    </w:p>
    <w:p w14:paraId="506981A8"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Công nghệ màn hình: LCD  hoặc tốt h</w:t>
      </w:r>
      <w:r w:rsidRPr="00C872BD">
        <w:rPr>
          <w:rFonts w:hint="eastAsia"/>
          <w:iCs/>
          <w:sz w:val="26"/>
          <w:szCs w:val="26"/>
        </w:rPr>
        <w:t>ơ</w:t>
      </w:r>
      <w:r w:rsidRPr="00C872BD">
        <w:rPr>
          <w:iCs/>
          <w:sz w:val="26"/>
          <w:szCs w:val="26"/>
        </w:rPr>
        <w:t>n</w:t>
      </w:r>
    </w:p>
    <w:p w14:paraId="7A9FF6AD"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Độ t</w:t>
      </w:r>
      <w:r w:rsidRPr="00C872BD">
        <w:rPr>
          <w:rFonts w:hint="eastAsia"/>
          <w:iCs/>
          <w:sz w:val="26"/>
          <w:szCs w:val="26"/>
        </w:rPr>
        <w:t>ươ</w:t>
      </w:r>
      <w:r w:rsidRPr="00C872BD">
        <w:rPr>
          <w:iCs/>
          <w:sz w:val="26"/>
          <w:szCs w:val="26"/>
        </w:rPr>
        <w:t>ng phản: ≥1000:1</w:t>
      </w:r>
    </w:p>
    <w:p w14:paraId="65C73339"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Màu sắc: ≥1 tỷ màu</w:t>
      </w:r>
    </w:p>
    <w:p w14:paraId="2604EC99"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Góc nhìn: ≥ 89°/89°/89°/89° </w:t>
      </w:r>
    </w:p>
    <w:p w14:paraId="25F569B9" w14:textId="77777777" w:rsidR="006D335F" w:rsidRPr="00C872BD" w:rsidRDefault="006D335F" w:rsidP="006D335F">
      <w:pPr>
        <w:pStyle w:val="ListParagraph"/>
        <w:numPr>
          <w:ilvl w:val="0"/>
          <w:numId w:val="19"/>
        </w:numPr>
        <w:spacing w:before="60" w:after="60" w:line="312" w:lineRule="auto"/>
        <w:ind w:left="426"/>
        <w:rPr>
          <w:b/>
          <w:sz w:val="26"/>
          <w:szCs w:val="26"/>
        </w:rPr>
      </w:pPr>
      <w:r w:rsidRPr="00C872BD">
        <w:rPr>
          <w:iCs/>
          <w:sz w:val="26"/>
          <w:szCs w:val="26"/>
        </w:rPr>
        <w:t>Có nhiều chế độ hiển thị: hình trong hình (P in P), hình ngoài hình (P out P)</w:t>
      </w:r>
      <w:r w:rsidRPr="00C872BD">
        <w:rPr>
          <w:iCs/>
          <w:sz w:val="26"/>
          <w:szCs w:val="26"/>
        </w:rPr>
        <w:tab/>
      </w:r>
    </w:p>
    <w:p w14:paraId="52E5A444" w14:textId="77777777" w:rsidR="006D335F" w:rsidRPr="00C872BD" w:rsidRDefault="006D335F" w:rsidP="006D335F">
      <w:pPr>
        <w:spacing w:before="60" w:after="60" w:line="312" w:lineRule="auto"/>
        <w:rPr>
          <w:b/>
          <w:sz w:val="26"/>
          <w:szCs w:val="26"/>
        </w:rPr>
      </w:pPr>
      <w:r w:rsidRPr="00C872BD">
        <w:rPr>
          <w:b/>
          <w:sz w:val="26"/>
          <w:szCs w:val="26"/>
        </w:rPr>
        <w:t>2.3.4. Xe đặt máy nội soi</w:t>
      </w:r>
      <w:r w:rsidRPr="00C872BD">
        <w:rPr>
          <w:b/>
          <w:sz w:val="26"/>
          <w:szCs w:val="26"/>
        </w:rPr>
        <w:tab/>
      </w:r>
    </w:p>
    <w:p w14:paraId="4EDB982C"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bCs/>
          <w:sz w:val="26"/>
          <w:szCs w:val="26"/>
        </w:rPr>
        <w:t>≥ 2 kệ đỡ, các góc có ốp nhựa</w:t>
      </w:r>
      <w:r w:rsidRPr="00C872BD">
        <w:rPr>
          <w:bCs/>
          <w:sz w:val="26"/>
          <w:szCs w:val="26"/>
        </w:rPr>
        <w:tab/>
      </w:r>
    </w:p>
    <w:p w14:paraId="5969B729"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bCs/>
          <w:sz w:val="26"/>
          <w:szCs w:val="26"/>
        </w:rPr>
        <w:t>Có giá treo ống soi mềm đôi, 1 giá giữ hình C, 1 giá treo màn hình</w:t>
      </w:r>
      <w:r w:rsidRPr="00C872BD">
        <w:rPr>
          <w:bCs/>
          <w:sz w:val="26"/>
          <w:szCs w:val="26"/>
        </w:rPr>
        <w:tab/>
      </w:r>
    </w:p>
    <w:p w14:paraId="47A47E4E"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bCs/>
          <w:sz w:val="26"/>
          <w:szCs w:val="26"/>
        </w:rPr>
        <w:t>4 bánh xe đôi, đường kính  ≥125mm, ≥ 2 bánh có khóa</w:t>
      </w:r>
      <w:r w:rsidRPr="00C872BD">
        <w:rPr>
          <w:bCs/>
          <w:sz w:val="26"/>
          <w:szCs w:val="26"/>
        </w:rPr>
        <w:tab/>
      </w:r>
    </w:p>
    <w:p w14:paraId="0C8E4B15"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bCs/>
          <w:sz w:val="26"/>
          <w:szCs w:val="26"/>
        </w:rPr>
        <w:t>1 khay bàn phím trượt</w:t>
      </w:r>
      <w:r w:rsidRPr="00C872BD">
        <w:rPr>
          <w:bCs/>
          <w:sz w:val="26"/>
          <w:szCs w:val="26"/>
        </w:rPr>
        <w:tab/>
      </w:r>
    </w:p>
    <w:p w14:paraId="49E328D0"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bCs/>
          <w:sz w:val="26"/>
          <w:szCs w:val="26"/>
        </w:rPr>
        <w:t>1 nắp sau có công tắc nguồn chính</w:t>
      </w:r>
      <w:r w:rsidRPr="00C872BD">
        <w:rPr>
          <w:bCs/>
          <w:sz w:val="26"/>
          <w:szCs w:val="26"/>
        </w:rPr>
        <w:tab/>
      </w:r>
    </w:p>
    <w:p w14:paraId="2AA198A4" w14:textId="77777777" w:rsidR="006D335F" w:rsidRPr="00757501" w:rsidRDefault="006D335F" w:rsidP="006D335F">
      <w:pPr>
        <w:pStyle w:val="ListParagraph"/>
        <w:numPr>
          <w:ilvl w:val="0"/>
          <w:numId w:val="19"/>
        </w:numPr>
        <w:spacing w:before="60" w:after="60" w:line="312" w:lineRule="auto"/>
        <w:ind w:left="426"/>
        <w:rPr>
          <w:sz w:val="26"/>
          <w:szCs w:val="26"/>
        </w:rPr>
      </w:pPr>
      <w:r w:rsidRPr="00C872BD">
        <w:rPr>
          <w:bCs/>
          <w:sz w:val="26"/>
          <w:szCs w:val="26"/>
        </w:rPr>
        <w:t>1 ổ cắm điện</w:t>
      </w:r>
    </w:p>
    <w:p w14:paraId="1469A6B2" w14:textId="77777777" w:rsidR="006D335F" w:rsidRPr="00024BBF" w:rsidRDefault="006D335F" w:rsidP="006D335F">
      <w:pPr>
        <w:spacing w:before="60" w:after="60" w:line="312" w:lineRule="auto"/>
        <w:rPr>
          <w:b/>
          <w:bCs/>
          <w:iCs/>
          <w:sz w:val="26"/>
          <w:szCs w:val="26"/>
        </w:rPr>
      </w:pPr>
      <w:r>
        <w:rPr>
          <w:b/>
          <w:bCs/>
          <w:iCs/>
          <w:sz w:val="26"/>
          <w:szCs w:val="26"/>
        </w:rPr>
        <w:t xml:space="preserve">2.4. </w:t>
      </w:r>
      <w:r w:rsidRPr="00024BBF">
        <w:rPr>
          <w:b/>
          <w:bCs/>
          <w:iCs/>
          <w:sz w:val="26"/>
          <w:szCs w:val="26"/>
        </w:rPr>
        <w:t>Các điều kiện khác</w:t>
      </w:r>
    </w:p>
    <w:p w14:paraId="342CA958"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024BBF">
        <w:rPr>
          <w:iCs/>
          <w:sz w:val="26"/>
          <w:szCs w:val="26"/>
        </w:rPr>
        <w:t xml:space="preserve">Thời </w:t>
      </w:r>
      <w:r w:rsidRPr="006A31B1">
        <w:rPr>
          <w:bCs/>
          <w:sz w:val="26"/>
          <w:szCs w:val="26"/>
        </w:rPr>
        <w:t>gian bảo hành toàn hệ thống ≥ 24 tháng kể từ ngày nghiệm thu.</w:t>
      </w:r>
    </w:p>
    <w:p w14:paraId="30697507"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lastRenderedPageBreak/>
        <w:t xml:space="preserve">Trong thời gian bảo hành, bảo trì định kỳ theo khuyến cáo của nhà sản xuất, có bảng chi tiết thực hiện công tác bảo trì – bảo dưỡng. </w:t>
      </w:r>
    </w:p>
    <w:p w14:paraId="58BB6223"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Cung cấp bảng liệt kê chi tiết danh mục phụ kiện của toàn hệ thống và danh mục vật tư tiêu hao cho thiết bị trong 1 lần hoạt động tiêu chuẩn.</w:t>
      </w:r>
    </w:p>
    <w:p w14:paraId="27B0B554"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Cam kết cung cấp phụ tùng, phụ kiện, các dịch vụ kỹ thuật khi khách hàng có yêu cầu trong thời hạn ít nhất 8 năm. </w:t>
      </w:r>
    </w:p>
    <w:p w14:paraId="41291E79"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Báo giá chi tiết phụ tùng, phụ kiện, vật tư tiêu hao (nếu có), công tác bảo trì sau thời gian bảo hành và có cam kết không thay đổi giá trong thời hạn ít nhất là 5 năm sau bảo hành</w:t>
      </w:r>
    </w:p>
    <w:p w14:paraId="6182E252"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Thời gian cung cấp hàng ≤ 03 tháng kể từ ngày hiệu lực hợp đồng.</w:t>
      </w:r>
    </w:p>
    <w:p w14:paraId="75313FDF"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Cam kết cung cấp CO/CQ, tờ khai hải quan, đầy đủ tài liệu hướng dẫn sử dụng và bảo trì và hướng dẫn sửa chữa bản tiếng Việt và tiếng Anh khi giao hàng.</w:t>
      </w:r>
    </w:p>
    <w:p w14:paraId="7D6C5747"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Có kỹ sư của hãng sản xuất hoặc được đào tạo bởi hãng sản xuất tham gia lắp đặt, hướng dẫn đào tạo vận hành sử dụng. </w:t>
      </w:r>
    </w:p>
    <w:p w14:paraId="405D3601"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Khi thiết bị có sự cố, kỹ sư thuộc trung tâm bảo hành chính hãng hoặc thuộc chủ sở hữu thiết bị hợp pháp tại Việt Nam cam kết xử lý ghi nhận sự cố trong vòng 48 giờ kể từ khi nhận được thông báo.</w:t>
      </w:r>
    </w:p>
    <w:p w14:paraId="52ED9DE7" w14:textId="77777777" w:rsidR="006D335F" w:rsidRPr="00757501" w:rsidRDefault="006D335F" w:rsidP="006D335F">
      <w:pPr>
        <w:pStyle w:val="ListParagraph"/>
        <w:numPr>
          <w:ilvl w:val="0"/>
          <w:numId w:val="19"/>
        </w:numPr>
        <w:spacing w:before="60" w:after="60" w:line="312" w:lineRule="auto"/>
        <w:ind w:left="426"/>
        <w:rPr>
          <w:sz w:val="26"/>
          <w:szCs w:val="26"/>
        </w:rPr>
      </w:pPr>
      <w:r w:rsidRPr="006A31B1">
        <w:rPr>
          <w:bCs/>
          <w:sz w:val="26"/>
          <w:szCs w:val="26"/>
        </w:rPr>
        <w:t>Địa điểm giao hàng và lắp đặt máy: Tại Đơn vị sử dụng – Bệnh viện Đại học Y Dược Thành</w:t>
      </w:r>
      <w:r w:rsidRPr="00024BBF">
        <w:rPr>
          <w:iCs/>
          <w:sz w:val="26"/>
          <w:szCs w:val="26"/>
        </w:rPr>
        <w:t xml:space="preserve"> phố Hồ Chí Minh</w:t>
      </w:r>
    </w:p>
    <w:p w14:paraId="00CF8315" w14:textId="77777777" w:rsidR="006D335F" w:rsidRPr="00C872BD" w:rsidRDefault="006D335F" w:rsidP="006D335F">
      <w:pPr>
        <w:pStyle w:val="ListParagraph"/>
        <w:numPr>
          <w:ilvl w:val="0"/>
          <w:numId w:val="28"/>
        </w:numPr>
        <w:spacing w:before="60" w:after="60" w:line="312" w:lineRule="auto"/>
        <w:ind w:left="561" w:hanging="561"/>
        <w:outlineLvl w:val="0"/>
        <w:rPr>
          <w:b/>
          <w:sz w:val="26"/>
          <w:szCs w:val="26"/>
        </w:rPr>
      </w:pPr>
      <w:r w:rsidRPr="00C872BD">
        <w:rPr>
          <w:b/>
          <w:sz w:val="26"/>
          <w:szCs w:val="26"/>
        </w:rPr>
        <w:t>Máy rửa dây nội soi</w:t>
      </w:r>
    </w:p>
    <w:p w14:paraId="33E48024" w14:textId="77777777" w:rsidR="006D335F" w:rsidRPr="00C872BD" w:rsidRDefault="006D335F" w:rsidP="006D335F">
      <w:pPr>
        <w:spacing w:before="60" w:after="60" w:line="312" w:lineRule="auto"/>
        <w:rPr>
          <w:b/>
          <w:sz w:val="26"/>
          <w:szCs w:val="26"/>
        </w:rPr>
      </w:pPr>
      <w:r w:rsidRPr="00C872BD">
        <w:rPr>
          <w:b/>
          <w:sz w:val="26"/>
          <w:szCs w:val="26"/>
        </w:rPr>
        <w:t>3.1. Yêu cầu chung</w:t>
      </w:r>
    </w:p>
    <w:p w14:paraId="6014B1CE"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Thiết bị mới 100%. Sản xuất từ năm 2024 trở về sau</w:t>
      </w:r>
    </w:p>
    <w:p w14:paraId="14F6112E" w14:textId="77777777" w:rsidR="006D335F" w:rsidRDefault="006D335F" w:rsidP="006D335F">
      <w:pPr>
        <w:pStyle w:val="ListParagraph"/>
        <w:numPr>
          <w:ilvl w:val="0"/>
          <w:numId w:val="19"/>
        </w:numPr>
        <w:spacing w:before="60" w:after="60" w:line="312" w:lineRule="auto"/>
        <w:ind w:left="426"/>
        <w:rPr>
          <w:iCs/>
          <w:sz w:val="26"/>
          <w:szCs w:val="26"/>
        </w:rPr>
      </w:pPr>
      <w:r w:rsidRPr="00C872BD">
        <w:rPr>
          <w:iCs/>
          <w:sz w:val="26"/>
          <w:szCs w:val="26"/>
        </w:rPr>
        <w:t xml:space="preserve">Đạt tiêu chuẩn ISO 13485, </w:t>
      </w:r>
      <w:r>
        <w:rPr>
          <w:iCs/>
          <w:sz w:val="26"/>
          <w:szCs w:val="26"/>
        </w:rPr>
        <w:t>đạt</w:t>
      </w:r>
      <w:r w:rsidRPr="001D7FDC">
        <w:rPr>
          <w:iCs/>
          <w:sz w:val="26"/>
          <w:szCs w:val="26"/>
        </w:rPr>
        <w:t xml:space="preserve"> chứng nhận CE theo EU MDR</w:t>
      </w:r>
      <w:r w:rsidRPr="00C872BD">
        <w:rPr>
          <w:iCs/>
          <w:sz w:val="26"/>
          <w:szCs w:val="26"/>
        </w:rPr>
        <w:t>.</w:t>
      </w:r>
    </w:p>
    <w:p w14:paraId="3EFDCBB5"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Điện áp hoạt động của máy chính: 220-240 V, 50Hz.</w:t>
      </w:r>
    </w:p>
    <w:p w14:paraId="297CA8DC"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Điều kiện môi trường hoạt động của máy chính trong khoảng:</w:t>
      </w:r>
    </w:p>
    <w:p w14:paraId="2E66CC0D"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Nhiệt độ tối đa đến: ≥ 30 độ C</w:t>
      </w:r>
    </w:p>
    <w:p w14:paraId="38AED72E" w14:textId="77777777" w:rsidR="006D335F" w:rsidRPr="00C872BD" w:rsidRDefault="006D335F" w:rsidP="006D335F">
      <w:pPr>
        <w:pStyle w:val="ListParagraph"/>
        <w:numPr>
          <w:ilvl w:val="0"/>
          <w:numId w:val="20"/>
        </w:numPr>
        <w:spacing w:before="60" w:after="60" w:line="312" w:lineRule="auto"/>
        <w:rPr>
          <w:iCs/>
          <w:sz w:val="26"/>
          <w:szCs w:val="26"/>
        </w:rPr>
      </w:pPr>
      <w:r w:rsidRPr="00C872BD">
        <w:rPr>
          <w:iCs/>
          <w:sz w:val="26"/>
          <w:szCs w:val="26"/>
        </w:rPr>
        <w:t>Độ ẩm tối đa đến: ≥ 75 %.</w:t>
      </w:r>
    </w:p>
    <w:p w14:paraId="2681CBFD" w14:textId="77777777" w:rsidR="006D335F" w:rsidRPr="00C872BD" w:rsidRDefault="006D335F" w:rsidP="006D335F">
      <w:pPr>
        <w:spacing w:before="60" w:after="60" w:line="312" w:lineRule="auto"/>
        <w:rPr>
          <w:b/>
          <w:bCs/>
          <w:iCs/>
          <w:sz w:val="26"/>
          <w:szCs w:val="26"/>
        </w:rPr>
      </w:pPr>
      <w:r w:rsidRPr="00C872BD">
        <w:rPr>
          <w:b/>
          <w:bCs/>
          <w:iCs/>
          <w:sz w:val="26"/>
          <w:szCs w:val="26"/>
        </w:rPr>
        <w:t>3.2. Yêu cầu cấu hình</w:t>
      </w:r>
    </w:p>
    <w:p w14:paraId="5C7B7F4D"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Máy chính: 01 Cái</w:t>
      </w:r>
    </w:p>
    <w:p w14:paraId="08CF9760"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Lọc dung dịch: 01 Cái</w:t>
      </w:r>
    </w:p>
    <w:p w14:paraId="1EEEEEA8"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Lọc khí: 01 Cái</w:t>
      </w:r>
    </w:p>
    <w:p w14:paraId="4F466006"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Lọc nước: 01 Cái</w:t>
      </w:r>
    </w:p>
    <w:p w14:paraId="59DE9A79"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Giấy in kết quả: 01 Hộp</w:t>
      </w:r>
    </w:p>
    <w:p w14:paraId="4BD8FB0F"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Giá treo ống soi: 01 Cái</w:t>
      </w:r>
    </w:p>
    <w:p w14:paraId="5E2445E4" w14:textId="77777777" w:rsidR="006D335F" w:rsidRPr="00C872BD" w:rsidRDefault="006D335F" w:rsidP="006D335F">
      <w:pPr>
        <w:pStyle w:val="ListParagraph"/>
        <w:numPr>
          <w:ilvl w:val="0"/>
          <w:numId w:val="19"/>
        </w:numPr>
        <w:spacing w:before="60" w:after="60" w:line="312" w:lineRule="auto"/>
        <w:ind w:left="426"/>
        <w:rPr>
          <w:iCs/>
          <w:sz w:val="26"/>
          <w:szCs w:val="26"/>
        </w:rPr>
      </w:pPr>
      <w:r w:rsidRPr="00C872BD">
        <w:rPr>
          <w:iCs/>
          <w:sz w:val="26"/>
          <w:szCs w:val="26"/>
        </w:rPr>
        <w:t>Ống nối cho ống nội soi: 01 Cái</w:t>
      </w:r>
    </w:p>
    <w:p w14:paraId="309A14B2"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C872BD">
        <w:rPr>
          <w:iCs/>
          <w:sz w:val="26"/>
          <w:szCs w:val="26"/>
        </w:rPr>
        <w:lastRenderedPageBreak/>
        <w:t>Bộ tài liệu hướng</w:t>
      </w:r>
      <w:r w:rsidRPr="00C872BD">
        <w:rPr>
          <w:sz w:val="26"/>
          <w:szCs w:val="26"/>
        </w:rPr>
        <w:t xml:space="preserve"> dẫn sử dụng tiếng Việt và tiếng Anh: 01 bộ</w:t>
      </w:r>
    </w:p>
    <w:p w14:paraId="2218B47A" w14:textId="77777777" w:rsidR="006D335F" w:rsidRPr="00C872BD" w:rsidRDefault="006D335F" w:rsidP="006D335F">
      <w:pPr>
        <w:spacing w:before="60" w:after="60" w:line="312" w:lineRule="auto"/>
        <w:rPr>
          <w:b/>
          <w:sz w:val="26"/>
          <w:szCs w:val="26"/>
        </w:rPr>
      </w:pPr>
      <w:r w:rsidRPr="00C872BD">
        <w:rPr>
          <w:b/>
          <w:sz w:val="26"/>
          <w:szCs w:val="26"/>
        </w:rPr>
        <w:t>3.3. Chỉ tiêu kỹ thuật</w:t>
      </w:r>
    </w:p>
    <w:p w14:paraId="28D06E8F"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Phương pháp rửa: Bằng công nghệ sóng siêu âm và áp lực cao</w:t>
      </w:r>
    </w:p>
    <w:p w14:paraId="5F2E2D4D"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Phương pháp khử trùng: ngâm trong hóa chất khử trùng</w:t>
      </w:r>
    </w:p>
    <w:p w14:paraId="098CDC83"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Tự động định lượng lượng hóa chất cần sử dụng cho mỗi chu trình. </w:t>
      </w:r>
    </w:p>
    <w:p w14:paraId="7BF43287"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In trả kết quả sau khi hoàn tất qui trình rửa ống: với các thông số Cài đặt chi tiết (Thời gian vệ sinh (phút); Thời gian khử trùng (phút); Nhiệt độ dung dịch khử trùng (°C); Kiểm tra rò rỉ được thực hiện; Bơm xả cồn được thực hiện; In thông tin ống soi; Thông tin người sử dụng; Thời gian kết thúc.</w:t>
      </w:r>
    </w:p>
    <w:p w14:paraId="624353EF"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Tương thích với nhiều loại hóa chất khử trùng trên thị trường </w:t>
      </w:r>
    </w:p>
    <w:p w14:paraId="4BF7F16F"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Rửa cùng lúc hai ống soi</w:t>
      </w:r>
    </w:p>
    <w:p w14:paraId="01F60199"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Phát hiện sự rò rỉ của ống soi </w:t>
      </w:r>
    </w:p>
    <w:p w14:paraId="55A80EFE"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bộ lọc nước sơ cấp đầu vào</w:t>
      </w:r>
    </w:p>
    <w:p w14:paraId="2B53F9E6"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bộ lọc khí và bộ lọc hóa chất khử khuẩn</w:t>
      </w:r>
    </w:p>
    <w:p w14:paraId="4FA6ABF2"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cảm biến mức chất lỏng trong khoang ngâm, giám sát mức hóa chất khử khuẩn và nước rửa luôn đảm bảo</w:t>
      </w:r>
    </w:p>
    <w:p w14:paraId="481F3004"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hệ thống nhận diện ống soi thông qua thẻ ID hoặc barcode</w:t>
      </w:r>
    </w:p>
    <w:p w14:paraId="6F81DFC5"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thể quan sát toàn bộ quy trình rửa ống soi</w:t>
      </w:r>
    </w:p>
    <w:p w14:paraId="64726BFF"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khay đựng phụ kiện của ống soi và rửa cùng lúc với ống soi</w:t>
      </w:r>
    </w:p>
    <w:p w14:paraId="14A5F0FA"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Thiết kế để sử dụng phù hợp với các loại ống nội soi của tối thiểu các hãng gồm: Olympus</w:t>
      </w:r>
      <w:r>
        <w:rPr>
          <w:bCs/>
          <w:sz w:val="26"/>
          <w:szCs w:val="26"/>
        </w:rPr>
        <w:t>,</w:t>
      </w:r>
      <w:r w:rsidRPr="006A31B1">
        <w:rPr>
          <w:bCs/>
          <w:sz w:val="26"/>
          <w:szCs w:val="26"/>
        </w:rPr>
        <w:t xml:space="preserve">….. </w:t>
      </w:r>
    </w:p>
    <w:p w14:paraId="3D1A6A68"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Mở nắp bằng cảm biến hoặc phương pháp đảm bảo vô trùng, tránh tiếp xúc</w:t>
      </w:r>
    </w:p>
    <w:p w14:paraId="3970EB7A"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thể cài đặt thời gian rửa</w:t>
      </w:r>
    </w:p>
    <w:p w14:paraId="3C067D0A"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thể cài đặt thời gian tiệt trùng</w:t>
      </w:r>
    </w:p>
    <w:p w14:paraId="5FF7BAAD"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Cài đặt nhiệt độ để phù hợp với hóa chất sát khuẩn</w:t>
      </w:r>
    </w:p>
    <w:p w14:paraId="3DC17B14"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Tự động bơm khí làm khô ống soi</w:t>
      </w:r>
    </w:p>
    <w:p w14:paraId="429B8E40"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chức năng tiệt trùng các lòng ống bên trong máy rửa</w:t>
      </w:r>
    </w:p>
    <w:p w14:paraId="64ACFAE0"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Có chức năng tự động bơm cồn tăng cường việc làm khô các lòng kênh ống soi sau mỗi chu trình</w:t>
      </w:r>
    </w:p>
    <w:p w14:paraId="5B21441B"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Số bình chứa hóa chất khử khuẩn: ≥ 01 bình </w:t>
      </w:r>
    </w:p>
    <w:p w14:paraId="263EACC2"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Số bình chứa hóa chất tẩy rửa: ≥ 01 bình </w:t>
      </w:r>
    </w:p>
    <w:p w14:paraId="4D7645FF"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Số bình chứa cồn: ≥ 01 bình</w:t>
      </w:r>
    </w:p>
    <w:p w14:paraId="4D683854"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Dung tích bình dung dịch khử khuẩn: ≥ 10 lít</w:t>
      </w:r>
    </w:p>
    <w:p w14:paraId="3245CF8D"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Dung tích bình dung dịch tẩy rửa: ≥ 800ml</w:t>
      </w:r>
    </w:p>
    <w:p w14:paraId="3B381051"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Dung tích bình cồn: ≥ 500ml</w:t>
      </w:r>
    </w:p>
    <w:p w14:paraId="70D6C0D3" w14:textId="77777777" w:rsidR="006D335F" w:rsidRPr="00757501" w:rsidRDefault="006D335F" w:rsidP="006D335F">
      <w:pPr>
        <w:pStyle w:val="ListParagraph"/>
        <w:numPr>
          <w:ilvl w:val="0"/>
          <w:numId w:val="19"/>
        </w:numPr>
        <w:spacing w:before="60" w:after="60" w:line="312" w:lineRule="auto"/>
        <w:ind w:left="426"/>
        <w:rPr>
          <w:bCs/>
          <w:sz w:val="26"/>
          <w:szCs w:val="26"/>
        </w:rPr>
      </w:pPr>
      <w:r w:rsidRPr="006A31B1">
        <w:rPr>
          <w:bCs/>
          <w:sz w:val="26"/>
          <w:szCs w:val="26"/>
        </w:rPr>
        <w:lastRenderedPageBreak/>
        <w:t>Kích thước</w:t>
      </w:r>
      <w:r w:rsidRPr="00C872BD">
        <w:rPr>
          <w:sz w:val="26"/>
          <w:szCs w:val="26"/>
        </w:rPr>
        <w:t>: ≤ 470mm (rộng) x ≤ 1000mm (cao) x ≤800 mm (dài)</w:t>
      </w:r>
    </w:p>
    <w:p w14:paraId="79B050D7" w14:textId="77777777" w:rsidR="006D335F" w:rsidRPr="00024BBF" w:rsidRDefault="006D335F" w:rsidP="006D335F">
      <w:pPr>
        <w:spacing w:before="60" w:after="60" w:line="312" w:lineRule="auto"/>
        <w:rPr>
          <w:b/>
          <w:bCs/>
          <w:iCs/>
          <w:sz w:val="26"/>
          <w:szCs w:val="26"/>
        </w:rPr>
      </w:pPr>
      <w:r>
        <w:rPr>
          <w:b/>
          <w:bCs/>
          <w:iCs/>
          <w:sz w:val="26"/>
          <w:szCs w:val="26"/>
        </w:rPr>
        <w:t xml:space="preserve">3.4. </w:t>
      </w:r>
      <w:r w:rsidRPr="00024BBF">
        <w:rPr>
          <w:b/>
          <w:bCs/>
          <w:iCs/>
          <w:sz w:val="26"/>
          <w:szCs w:val="26"/>
        </w:rPr>
        <w:t>Các điều kiện khác</w:t>
      </w:r>
    </w:p>
    <w:p w14:paraId="7C1A4169"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024BBF">
        <w:rPr>
          <w:iCs/>
          <w:sz w:val="26"/>
          <w:szCs w:val="26"/>
        </w:rPr>
        <w:t xml:space="preserve">Thời gian </w:t>
      </w:r>
      <w:r w:rsidRPr="006A31B1">
        <w:rPr>
          <w:bCs/>
          <w:sz w:val="26"/>
          <w:szCs w:val="26"/>
        </w:rPr>
        <w:t>bảo hành toàn hệ thống ≥ 24 tháng kể từ ngày nghiệm thu.</w:t>
      </w:r>
    </w:p>
    <w:p w14:paraId="164C5C59"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Trong thời gian bảo hành, bảo trì định kỳ theo khuyến cáo của nhà sản xuất, có bảng chi tiết thực hiện công tác bảo trì – bảo dưỡng. </w:t>
      </w:r>
    </w:p>
    <w:p w14:paraId="0A7F77E9"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Cung cấp bảng liệt kê chi tiết danh mục phụ kiện của toàn hệ thống và danh mục vật tư tiêu hao cho thiết bị trong 1 lần hoạt động tiêu chuẩn.</w:t>
      </w:r>
    </w:p>
    <w:p w14:paraId="5727D440"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Cam kết cung cấp phụ tùng, phụ kiện, các dịch vụ kỹ thuật khi khách hàng có yêu cầu trong thời hạn ít nhất 8 năm. </w:t>
      </w:r>
    </w:p>
    <w:p w14:paraId="2E067457"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Báo giá chi tiết phụ tùng, phụ kiện, vật tư tiêu hao (nếu có), công tác bảo trì sau thời gian bảo hành và có cam kết không thay đổi giá trong thời hạn ít nhất là 5 năm sau bảo hành</w:t>
      </w:r>
    </w:p>
    <w:p w14:paraId="48AA0652"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Thời gian cung cấp hàng ≤ 03 tháng kể từ ngày hiệu lực hợp đồng.</w:t>
      </w:r>
    </w:p>
    <w:p w14:paraId="3DC15407"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Cam kết cung cấp CO/CQ, tờ khai hải quan, đầy đủ tài liệu hướng dẫn sử dụng và bảo trì và hướng dẫn sửa chữa bản tiếng Việt và tiếng Anh khi giao hàng.</w:t>
      </w:r>
    </w:p>
    <w:p w14:paraId="3CC15B06"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Có kỹ sư của hãng sản xuất hoặc được đào tạo bởi hãng sản xuất tham gia lắp đặt, hướng dẫn đào tạo vận hành sử dụng. </w:t>
      </w:r>
    </w:p>
    <w:p w14:paraId="60CDBDC9"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Khi thiết bị có sự cố, kỹ sư thuộc trung tâm bảo hành chính hãng hoặc thuộc chủ sở hữu thiết bị hợp pháp tại Việt Nam cam kết xử lý ghi nhận sự cố trong vòng 48 giờ kể từ khi nhận được thông báo.</w:t>
      </w:r>
    </w:p>
    <w:p w14:paraId="4FF6A23C" w14:textId="77777777" w:rsidR="006D335F" w:rsidRPr="00C872BD" w:rsidRDefault="006D335F" w:rsidP="006D335F">
      <w:pPr>
        <w:pStyle w:val="ListParagraph"/>
        <w:numPr>
          <w:ilvl w:val="0"/>
          <w:numId w:val="19"/>
        </w:numPr>
        <w:spacing w:before="60" w:after="60" w:line="312" w:lineRule="auto"/>
        <w:ind w:left="426"/>
        <w:rPr>
          <w:bCs/>
          <w:sz w:val="26"/>
          <w:szCs w:val="26"/>
        </w:rPr>
      </w:pPr>
      <w:r w:rsidRPr="006A31B1">
        <w:rPr>
          <w:bCs/>
          <w:sz w:val="26"/>
          <w:szCs w:val="26"/>
        </w:rPr>
        <w:t>Địa điểm g</w:t>
      </w:r>
      <w:r w:rsidRPr="00024BBF">
        <w:rPr>
          <w:iCs/>
          <w:sz w:val="26"/>
          <w:szCs w:val="26"/>
        </w:rPr>
        <w:t>iao hàng và lắp đặt máy: Tại Đơn vị sử dụng – Bệnh viện Đại học Y Dược Thành phố Hồ Chí Minh</w:t>
      </w:r>
    </w:p>
    <w:p w14:paraId="43BAA5F2" w14:textId="77777777" w:rsidR="006D335F" w:rsidRPr="00C872BD" w:rsidRDefault="006D335F" w:rsidP="006D335F">
      <w:pPr>
        <w:pStyle w:val="ListParagraph"/>
        <w:numPr>
          <w:ilvl w:val="0"/>
          <w:numId w:val="28"/>
        </w:numPr>
        <w:spacing w:before="60" w:after="60" w:line="288" w:lineRule="auto"/>
        <w:ind w:left="561" w:hanging="561"/>
        <w:outlineLvl w:val="0"/>
        <w:rPr>
          <w:b/>
          <w:sz w:val="26"/>
          <w:szCs w:val="26"/>
        </w:rPr>
      </w:pPr>
      <w:r w:rsidRPr="00C872BD">
        <w:rPr>
          <w:b/>
          <w:sz w:val="26"/>
          <w:szCs w:val="26"/>
        </w:rPr>
        <w:t>Tủ sấy khô, lưu trữ dây nội soi</w:t>
      </w:r>
    </w:p>
    <w:p w14:paraId="6A7D200F" w14:textId="77777777" w:rsidR="006D335F" w:rsidRPr="00C872BD" w:rsidRDefault="006D335F" w:rsidP="006D335F">
      <w:pPr>
        <w:spacing w:before="60" w:after="60" w:line="288" w:lineRule="auto"/>
        <w:rPr>
          <w:b/>
          <w:sz w:val="26"/>
          <w:szCs w:val="26"/>
        </w:rPr>
      </w:pPr>
      <w:r w:rsidRPr="00C872BD">
        <w:rPr>
          <w:b/>
          <w:sz w:val="26"/>
          <w:szCs w:val="26"/>
        </w:rPr>
        <w:t>4.1. Yêu cầu chung</w:t>
      </w:r>
    </w:p>
    <w:p w14:paraId="5D43D5E9"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Thiết bị mới 100%. Sản xuất từ năm 2024 trở về sau</w:t>
      </w:r>
    </w:p>
    <w:p w14:paraId="0E722C28"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Đạt tiêu chuẩn ISO 9001.</w:t>
      </w:r>
    </w:p>
    <w:p w14:paraId="4D14AC35"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Điện áp hoạt động của máy chính: 220-240 V, 50Hz.</w:t>
      </w:r>
    </w:p>
    <w:p w14:paraId="2D1F5781"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Điều kiện môi trường hoạt động của máy chính trong khoảng:</w:t>
      </w:r>
    </w:p>
    <w:p w14:paraId="266CB912" w14:textId="77777777" w:rsidR="006D335F" w:rsidRPr="00C872BD" w:rsidRDefault="006D335F" w:rsidP="006D335F">
      <w:pPr>
        <w:pStyle w:val="ListParagraph"/>
        <w:numPr>
          <w:ilvl w:val="0"/>
          <w:numId w:val="20"/>
        </w:numPr>
        <w:spacing w:before="60" w:after="60" w:line="288" w:lineRule="auto"/>
        <w:rPr>
          <w:iCs/>
          <w:sz w:val="26"/>
          <w:szCs w:val="26"/>
        </w:rPr>
      </w:pPr>
      <w:r w:rsidRPr="00C872BD">
        <w:rPr>
          <w:iCs/>
          <w:sz w:val="26"/>
          <w:szCs w:val="26"/>
        </w:rPr>
        <w:t>Nhiệt độ tối đa đến: ≥ 30 độ C</w:t>
      </w:r>
    </w:p>
    <w:p w14:paraId="3404ACC6" w14:textId="77777777" w:rsidR="006D335F" w:rsidRPr="00C872BD" w:rsidRDefault="006D335F" w:rsidP="006D335F">
      <w:pPr>
        <w:pStyle w:val="ListParagraph"/>
        <w:numPr>
          <w:ilvl w:val="0"/>
          <w:numId w:val="20"/>
        </w:numPr>
        <w:spacing w:before="60" w:after="60" w:line="288" w:lineRule="auto"/>
        <w:rPr>
          <w:iCs/>
          <w:sz w:val="26"/>
          <w:szCs w:val="26"/>
        </w:rPr>
      </w:pPr>
      <w:r w:rsidRPr="00C872BD">
        <w:rPr>
          <w:iCs/>
          <w:sz w:val="26"/>
          <w:szCs w:val="26"/>
        </w:rPr>
        <w:t>Độ ẩm tối đa đến: ≥ 75 %.</w:t>
      </w:r>
    </w:p>
    <w:p w14:paraId="3264FB7A" w14:textId="77777777" w:rsidR="006D335F" w:rsidRPr="00C872BD" w:rsidRDefault="006D335F" w:rsidP="006D335F">
      <w:pPr>
        <w:spacing w:before="60" w:after="60" w:line="288" w:lineRule="auto"/>
        <w:rPr>
          <w:b/>
          <w:bCs/>
          <w:iCs/>
          <w:sz w:val="26"/>
          <w:szCs w:val="26"/>
        </w:rPr>
      </w:pPr>
      <w:r w:rsidRPr="00C872BD">
        <w:rPr>
          <w:b/>
          <w:bCs/>
          <w:iCs/>
          <w:sz w:val="26"/>
          <w:szCs w:val="26"/>
        </w:rPr>
        <w:t>4.2. Yêu cầu cấu hình</w:t>
      </w:r>
    </w:p>
    <w:p w14:paraId="67103F19"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sz w:val="26"/>
          <w:szCs w:val="26"/>
        </w:rPr>
        <w:t xml:space="preserve">Tủ </w:t>
      </w:r>
      <w:r w:rsidRPr="00C872BD">
        <w:rPr>
          <w:iCs/>
          <w:sz w:val="26"/>
          <w:szCs w:val="26"/>
        </w:rPr>
        <w:t>chính: 01 bộ</w:t>
      </w:r>
      <w:r w:rsidRPr="00C872BD">
        <w:rPr>
          <w:iCs/>
          <w:sz w:val="26"/>
          <w:szCs w:val="26"/>
        </w:rPr>
        <w:tab/>
      </w:r>
    </w:p>
    <w:p w14:paraId="7551A2BB"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Bộ giá treo ống soi: 01 bộ</w:t>
      </w:r>
      <w:r w:rsidRPr="00C872BD">
        <w:rPr>
          <w:iCs/>
          <w:sz w:val="26"/>
          <w:szCs w:val="26"/>
        </w:rPr>
        <w:tab/>
      </w:r>
    </w:p>
    <w:p w14:paraId="57DCDB6A"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Bộ đầu nối với ống soi: 01 bộ</w:t>
      </w:r>
      <w:r w:rsidRPr="00C872BD">
        <w:rPr>
          <w:iCs/>
          <w:sz w:val="26"/>
          <w:szCs w:val="26"/>
        </w:rPr>
        <w:tab/>
      </w:r>
    </w:p>
    <w:p w14:paraId="4EDA5889" w14:textId="77777777" w:rsidR="006D335F" w:rsidRPr="00C872BD" w:rsidRDefault="006D335F" w:rsidP="006D335F">
      <w:pPr>
        <w:pStyle w:val="ListParagraph"/>
        <w:numPr>
          <w:ilvl w:val="0"/>
          <w:numId w:val="19"/>
        </w:numPr>
        <w:spacing w:before="60" w:after="60" w:line="288" w:lineRule="auto"/>
        <w:ind w:left="426"/>
        <w:rPr>
          <w:bCs/>
          <w:sz w:val="26"/>
          <w:szCs w:val="26"/>
        </w:rPr>
      </w:pPr>
      <w:r w:rsidRPr="00C872BD">
        <w:rPr>
          <w:iCs/>
          <w:sz w:val="26"/>
          <w:szCs w:val="26"/>
        </w:rPr>
        <w:t>Tài liệu hướng</w:t>
      </w:r>
      <w:r w:rsidRPr="00C872BD">
        <w:rPr>
          <w:sz w:val="26"/>
          <w:szCs w:val="26"/>
        </w:rPr>
        <w:t xml:space="preserve"> dẫn sử dụng tiếng Anh và tiếng Việt: 01 bộ</w:t>
      </w:r>
    </w:p>
    <w:p w14:paraId="2983503F" w14:textId="77777777" w:rsidR="006D335F" w:rsidRPr="00C872BD" w:rsidRDefault="006D335F" w:rsidP="006D335F">
      <w:pPr>
        <w:spacing w:before="60" w:after="60" w:line="288" w:lineRule="auto"/>
        <w:rPr>
          <w:b/>
          <w:sz w:val="26"/>
          <w:szCs w:val="26"/>
        </w:rPr>
      </w:pPr>
      <w:r w:rsidRPr="00C872BD">
        <w:rPr>
          <w:b/>
          <w:sz w:val="26"/>
          <w:szCs w:val="26"/>
        </w:rPr>
        <w:t>4.3. Chỉ tiêu kỹ thuật</w:t>
      </w:r>
    </w:p>
    <w:p w14:paraId="2DAA3783"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lastRenderedPageBreak/>
        <w:t>Tuân thủ tiêu chuẩn EN 16442</w:t>
      </w:r>
      <w:r w:rsidRPr="00C872BD">
        <w:rPr>
          <w:iCs/>
          <w:sz w:val="26"/>
          <w:szCs w:val="26"/>
        </w:rPr>
        <w:tab/>
      </w:r>
    </w:p>
    <w:p w14:paraId="76206006"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Cấu hình một cửa, loại cửa kính</w:t>
      </w:r>
      <w:r w:rsidRPr="00C872BD">
        <w:rPr>
          <w:iCs/>
          <w:sz w:val="26"/>
          <w:szCs w:val="26"/>
        </w:rPr>
        <w:tab/>
      </w:r>
    </w:p>
    <w:p w14:paraId="5310B24D"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Kích thước: ≤ 650mm (rộng) x ≤ 650mm (dài) x ≤ 2400mm (cao)</w:t>
      </w:r>
      <w:r w:rsidRPr="00C872BD">
        <w:rPr>
          <w:iCs/>
          <w:sz w:val="26"/>
          <w:szCs w:val="26"/>
        </w:rPr>
        <w:tab/>
      </w:r>
    </w:p>
    <w:p w14:paraId="42951202"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Bộ giá treo thiết kế xoay được, bảo quản được ≥ 9 dây nội soi.</w:t>
      </w:r>
      <w:r w:rsidRPr="00C872BD">
        <w:rPr>
          <w:iCs/>
          <w:sz w:val="26"/>
          <w:szCs w:val="26"/>
        </w:rPr>
        <w:tab/>
      </w:r>
    </w:p>
    <w:p w14:paraId="6BE0AEFD"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Tủ có chức năng treo lưu trữ, sấy khô bên ngoài và bên trong ống soi.</w:t>
      </w:r>
      <w:r w:rsidRPr="00C872BD">
        <w:rPr>
          <w:iCs/>
          <w:sz w:val="26"/>
          <w:szCs w:val="26"/>
        </w:rPr>
        <w:tab/>
      </w:r>
    </w:p>
    <w:p w14:paraId="25A61F11"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Đường ống khí làm bằng thép không gỉ</w:t>
      </w:r>
    </w:p>
    <w:p w14:paraId="71028C17"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Khóa cửa điện tử bằng barcode/ RFID/….</w:t>
      </w:r>
      <w:r w:rsidRPr="00C872BD">
        <w:rPr>
          <w:iCs/>
          <w:sz w:val="26"/>
          <w:szCs w:val="26"/>
        </w:rPr>
        <w:tab/>
      </w:r>
    </w:p>
    <w:p w14:paraId="09C5420C"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Có lọc khí HEPA</w:t>
      </w:r>
    </w:p>
    <w:p w14:paraId="6F838B37"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Có máy bơm khí, cung cấp khí cho 1 tủ.</w:t>
      </w:r>
    </w:p>
    <w:p w14:paraId="2480BA6A"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Màn hình cảm ứng  hiển thị thông tin chi tiết của ống soi (vị trí, tên ống soi, loại ống soi, serial ống soi, thời gian rửa, người rửa, thời gian lưu trữ còn lại) và trạng thái hiện tại (đang sấy hoặc khô), ngày đến hạn vệ sinh tủ, áp suất tủ, nhiệt độ, và độ ẩm trong tủ</w:t>
      </w:r>
    </w:p>
    <w:p w14:paraId="797C2AAE"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Có chức năng lưu thông tin vào tủ đựng ống soi bằng barcode/RFID/…., các thông tin bao gồm: người vận hành, thông tin ống soi (tên ống soi, loại ống soi, số serial), thời gian rửa,…</w:t>
      </w:r>
    </w:p>
    <w:p w14:paraId="2B7E3B91"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Có đèn cảnh báo trực quan: báo động, cảnh báo lỗi, hoạt động bình thường, mất nguồn, cửa mở, vệ sinh tủ</w:t>
      </w:r>
      <w:r w:rsidRPr="00C872BD">
        <w:rPr>
          <w:iCs/>
          <w:sz w:val="26"/>
          <w:szCs w:val="26"/>
        </w:rPr>
        <w:tab/>
      </w:r>
    </w:p>
    <w:p w14:paraId="24BFE1F3" w14:textId="77777777" w:rsidR="006D335F" w:rsidRPr="00C872BD" w:rsidRDefault="006D335F" w:rsidP="006D335F">
      <w:pPr>
        <w:pStyle w:val="ListParagraph"/>
        <w:numPr>
          <w:ilvl w:val="0"/>
          <w:numId w:val="19"/>
        </w:numPr>
        <w:spacing w:before="60" w:after="60" w:line="288" w:lineRule="auto"/>
        <w:ind w:left="426"/>
        <w:rPr>
          <w:iCs/>
          <w:sz w:val="26"/>
          <w:szCs w:val="26"/>
        </w:rPr>
      </w:pPr>
      <w:r w:rsidRPr="00C872BD">
        <w:rPr>
          <w:iCs/>
          <w:sz w:val="26"/>
          <w:szCs w:val="26"/>
        </w:rPr>
        <w:t>Tủ có áp lực dương.</w:t>
      </w:r>
    </w:p>
    <w:p w14:paraId="704BEA8F" w14:textId="77777777" w:rsidR="006D335F" w:rsidRPr="00757501" w:rsidRDefault="006D335F" w:rsidP="006D335F">
      <w:pPr>
        <w:pStyle w:val="ListParagraph"/>
        <w:numPr>
          <w:ilvl w:val="0"/>
          <w:numId w:val="19"/>
        </w:numPr>
        <w:spacing w:before="60" w:after="60" w:line="288" w:lineRule="auto"/>
        <w:ind w:left="426"/>
        <w:rPr>
          <w:sz w:val="26"/>
          <w:szCs w:val="26"/>
        </w:rPr>
      </w:pPr>
      <w:r w:rsidRPr="00C872BD">
        <w:rPr>
          <w:iCs/>
          <w:sz w:val="26"/>
          <w:szCs w:val="26"/>
        </w:rPr>
        <w:t>Thiết kế để sử dụng phù hợp với các loại ống nội soi của tối thiểu các hãng gồm: Fuji, Olympus, Pentax</w:t>
      </w:r>
    </w:p>
    <w:p w14:paraId="2B727480" w14:textId="77777777" w:rsidR="006D335F" w:rsidRPr="00024BBF" w:rsidRDefault="006D335F" w:rsidP="006D335F">
      <w:pPr>
        <w:spacing w:before="60" w:after="60" w:line="312" w:lineRule="auto"/>
        <w:rPr>
          <w:b/>
          <w:bCs/>
          <w:iCs/>
          <w:sz w:val="26"/>
          <w:szCs w:val="26"/>
        </w:rPr>
      </w:pPr>
      <w:r>
        <w:rPr>
          <w:b/>
          <w:bCs/>
          <w:iCs/>
          <w:sz w:val="26"/>
          <w:szCs w:val="26"/>
        </w:rPr>
        <w:t xml:space="preserve">4.4. </w:t>
      </w:r>
      <w:r w:rsidRPr="00024BBF">
        <w:rPr>
          <w:b/>
          <w:bCs/>
          <w:iCs/>
          <w:sz w:val="26"/>
          <w:szCs w:val="26"/>
        </w:rPr>
        <w:t>Các điều kiện khác</w:t>
      </w:r>
    </w:p>
    <w:p w14:paraId="60EC126A"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Thời gian bảo hành toàn hệ thống ≥ 24 tháng kể từ ngày nghiệm thu.</w:t>
      </w:r>
    </w:p>
    <w:p w14:paraId="5B8B4406"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Trong thời gian bảo hành, bảo trì định kỳ theo khuyến cáo của nhà sản xuất, có bảng chi tiết thực hiện công tác bảo trì – bảo dưỡng. </w:t>
      </w:r>
    </w:p>
    <w:p w14:paraId="08BD7A04"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Cung cấp bảng liệt kê chi tiết danh mục phụ kiện của toàn hệ thống và danh mục vật tư tiêu hao cho thiết bị trong 1 lần hoạt động tiêu chuẩn.</w:t>
      </w:r>
    </w:p>
    <w:p w14:paraId="67FEAB24"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Cam kết cung cấp phụ tùng, phụ kiện, các dịch vụ kỹ thuật khi khách hàng có yêu cầu trong thời hạn ít nhất 8 năm. </w:t>
      </w:r>
    </w:p>
    <w:p w14:paraId="2FF86D0E"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Báo giá chi tiết phụ tùng, phụ kiện, vật tư tiêu hao (nếu có), công tác bảo trì sau thời gian bảo hành và có cam kết không thay đổi giá trong thời hạn ít nhất là 5 năm sau bảo hành</w:t>
      </w:r>
    </w:p>
    <w:p w14:paraId="687C77EB"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Thời gian cung cấp hàng ≤ 03 tháng kể từ ngày hiệu lực hợp đồng.</w:t>
      </w:r>
    </w:p>
    <w:p w14:paraId="0A11574E"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Cam kết cung cấp CO/CQ, tờ khai hải quan, đầy đủ tài liệu hướng dẫn sử dụng và bảo trì và hướng dẫn sửa chữa bản tiếng Việt và tiếng Anh khi giao hàng.</w:t>
      </w:r>
    </w:p>
    <w:p w14:paraId="564EF226"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t xml:space="preserve">Có kỹ sư của hãng sản xuất hoặc được đào tạo bởi hãng sản xuất tham gia lắp đặt, hướng dẫn đào tạo vận hành sử dụng. </w:t>
      </w:r>
    </w:p>
    <w:p w14:paraId="2DAC7918" w14:textId="77777777" w:rsidR="006D335F" w:rsidRPr="006A31B1" w:rsidRDefault="006D335F" w:rsidP="006D335F">
      <w:pPr>
        <w:pStyle w:val="ListParagraph"/>
        <w:numPr>
          <w:ilvl w:val="0"/>
          <w:numId w:val="19"/>
        </w:numPr>
        <w:spacing w:before="60" w:after="60" w:line="312" w:lineRule="auto"/>
        <w:ind w:left="426"/>
        <w:rPr>
          <w:bCs/>
          <w:sz w:val="26"/>
          <w:szCs w:val="26"/>
        </w:rPr>
      </w:pPr>
      <w:r w:rsidRPr="006A31B1">
        <w:rPr>
          <w:bCs/>
          <w:sz w:val="26"/>
          <w:szCs w:val="26"/>
        </w:rPr>
        <w:lastRenderedPageBreak/>
        <w:t>Khi thiết bị có sự cố, kỹ sư thuộc trung tâm bảo hành chính hãng hoặc thuộc chủ sở hữu thiết bị hợp pháp tại Việt Nam cam kết xử lý ghi nhận sự cố trong vòng 48 giờ kể từ khi nhận được thông báo.</w:t>
      </w:r>
    </w:p>
    <w:p w14:paraId="4CAE46AA" w14:textId="77777777" w:rsidR="006D335F" w:rsidRPr="003D7A49" w:rsidRDefault="006D335F" w:rsidP="006D335F">
      <w:pPr>
        <w:pStyle w:val="ListParagraph"/>
        <w:numPr>
          <w:ilvl w:val="0"/>
          <w:numId w:val="19"/>
        </w:numPr>
        <w:spacing w:before="60" w:after="60" w:line="312" w:lineRule="auto"/>
        <w:ind w:left="426"/>
        <w:rPr>
          <w:sz w:val="26"/>
          <w:szCs w:val="26"/>
        </w:rPr>
      </w:pPr>
      <w:r w:rsidRPr="006A31B1">
        <w:rPr>
          <w:bCs/>
          <w:sz w:val="26"/>
          <w:szCs w:val="26"/>
        </w:rPr>
        <w:t>Địa điểm g</w:t>
      </w:r>
      <w:r w:rsidRPr="00024BBF">
        <w:rPr>
          <w:iCs/>
          <w:sz w:val="26"/>
          <w:szCs w:val="26"/>
        </w:rPr>
        <w:t>iao hàng và lắp đặt máy: Tại Đơn vị sử dụng – Bệnh viện Đại học Y Dược Thành phố Hồ Chí Minh</w:t>
      </w:r>
    </w:p>
    <w:p w14:paraId="2BC837FB" w14:textId="49997BE3" w:rsidR="003E0821" w:rsidRPr="006D335F" w:rsidRDefault="003E0821" w:rsidP="006D335F">
      <w:pPr>
        <w:spacing w:before="60" w:after="60" w:line="312" w:lineRule="auto"/>
        <w:rPr>
          <w:lang w:val="nl-NL"/>
        </w:rPr>
      </w:pPr>
    </w:p>
    <w:sectPr w:rsidR="003E0821" w:rsidRPr="006D335F" w:rsidSect="00E129E4">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07C83"/>
    <w:multiLevelType w:val="hybridMultilevel"/>
    <w:tmpl w:val="01E069E0"/>
    <w:lvl w:ilvl="0" w:tplc="86D8A2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3FAD"/>
    <w:multiLevelType w:val="hybridMultilevel"/>
    <w:tmpl w:val="2A3C8682"/>
    <w:lvl w:ilvl="0" w:tplc="8EE44B92">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6377"/>
    <w:multiLevelType w:val="hybridMultilevel"/>
    <w:tmpl w:val="9F2E4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0120A4"/>
    <w:multiLevelType w:val="multilevel"/>
    <w:tmpl w:val="F4ACED40"/>
    <w:lvl w:ilvl="0">
      <w:start w:val="1"/>
      <w:numFmt w:val="decimal"/>
      <w:lvlText w:val="%1."/>
      <w:lvlJc w:val="left"/>
      <w:pPr>
        <w:ind w:left="563" w:hanging="563"/>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9484C"/>
    <w:multiLevelType w:val="hybridMultilevel"/>
    <w:tmpl w:val="B8263712"/>
    <w:lvl w:ilvl="0" w:tplc="86D8A29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36A765C4"/>
    <w:multiLevelType w:val="hybridMultilevel"/>
    <w:tmpl w:val="DD3A7448"/>
    <w:lvl w:ilvl="0" w:tplc="328A2AB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3C5CDD"/>
    <w:multiLevelType w:val="hybridMultilevel"/>
    <w:tmpl w:val="5EB845C2"/>
    <w:lvl w:ilvl="0" w:tplc="8EE44B92">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372A89"/>
    <w:multiLevelType w:val="hybridMultilevel"/>
    <w:tmpl w:val="0C2C3B4C"/>
    <w:lvl w:ilvl="0" w:tplc="8532501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314100"/>
    <w:multiLevelType w:val="hybridMultilevel"/>
    <w:tmpl w:val="97C2898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E52014B"/>
    <w:multiLevelType w:val="hybridMultilevel"/>
    <w:tmpl w:val="3110BAF2"/>
    <w:lvl w:ilvl="0" w:tplc="7668E040">
      <w:start w:val="1"/>
      <w:numFmt w:val="bullet"/>
      <w:lvlText w:val="-"/>
      <w:lvlJc w:val="left"/>
      <w:pPr>
        <w:ind w:left="720" w:hanging="360"/>
      </w:pPr>
      <w:rPr>
        <w:rFonts w:ascii="Times New Roman" w:eastAsia="Times New Roman" w:hAnsi="Times New Roman" w:cs="Times New Roman" w:hint="default"/>
        <w:b/>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8218F"/>
    <w:multiLevelType w:val="hybridMultilevel"/>
    <w:tmpl w:val="3DEC1686"/>
    <w:lvl w:ilvl="0" w:tplc="94EC9CDA">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C26E40"/>
    <w:multiLevelType w:val="hybridMultilevel"/>
    <w:tmpl w:val="B5BA25F8"/>
    <w:lvl w:ilvl="0" w:tplc="0409000F">
      <w:start w:val="1"/>
      <w:numFmt w:val="decimal"/>
      <w:lvlText w:val="%1."/>
      <w:lvlJc w:val="left"/>
      <w:pPr>
        <w:ind w:left="720" w:hanging="360"/>
      </w:pPr>
      <w:rPr>
        <w:rFonts w:hint="default"/>
      </w:rPr>
    </w:lvl>
    <w:lvl w:ilvl="1" w:tplc="01FEC616">
      <w:start w:val="1"/>
      <w:numFmt w:val="decimal"/>
      <w:lvlText w:val="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3290099">
    <w:abstractNumId w:val="21"/>
  </w:num>
  <w:num w:numId="2" w16cid:durableId="1895123107">
    <w:abstractNumId w:val="17"/>
  </w:num>
  <w:num w:numId="3" w16cid:durableId="1783258491">
    <w:abstractNumId w:val="13"/>
  </w:num>
  <w:num w:numId="4" w16cid:durableId="1303147450">
    <w:abstractNumId w:val="2"/>
  </w:num>
  <w:num w:numId="5" w16cid:durableId="1857381474">
    <w:abstractNumId w:val="15"/>
  </w:num>
  <w:num w:numId="6" w16cid:durableId="1713309519">
    <w:abstractNumId w:val="7"/>
  </w:num>
  <w:num w:numId="7" w16cid:durableId="1786001877">
    <w:abstractNumId w:val="6"/>
  </w:num>
  <w:num w:numId="8" w16cid:durableId="438262799">
    <w:abstractNumId w:val="9"/>
  </w:num>
  <w:num w:numId="9" w16cid:durableId="896092544">
    <w:abstractNumId w:val="22"/>
  </w:num>
  <w:num w:numId="10" w16cid:durableId="1018503807">
    <w:abstractNumId w:val="0"/>
  </w:num>
  <w:num w:numId="11" w16cid:durableId="1714039387">
    <w:abstractNumId w:val="14"/>
  </w:num>
  <w:num w:numId="12" w16cid:durableId="1168866644">
    <w:abstractNumId w:val="1"/>
  </w:num>
  <w:num w:numId="13" w16cid:durableId="1543983992">
    <w:abstractNumId w:val="3"/>
  </w:num>
  <w:num w:numId="14" w16cid:durableId="2129354629">
    <w:abstractNumId w:val="18"/>
  </w:num>
  <w:num w:numId="15" w16cid:durableId="2128422417">
    <w:abstractNumId w:val="23"/>
  </w:num>
  <w:num w:numId="16" w16cid:durableId="1073430828">
    <w:abstractNumId w:val="5"/>
  </w:num>
  <w:num w:numId="17" w16cid:durableId="1320891579">
    <w:abstractNumId w:val="20"/>
  </w:num>
  <w:num w:numId="18" w16cid:durableId="1216047486">
    <w:abstractNumId w:val="12"/>
  </w:num>
  <w:num w:numId="19" w16cid:durableId="1796026187">
    <w:abstractNumId w:val="4"/>
  </w:num>
  <w:num w:numId="20" w16cid:durableId="1727292377">
    <w:abstractNumId w:val="11"/>
  </w:num>
  <w:num w:numId="21" w16cid:durableId="1550875733">
    <w:abstractNumId w:val="16"/>
  </w:num>
  <w:num w:numId="22" w16cid:durableId="207567888">
    <w:abstractNumId w:val="19"/>
  </w:num>
  <w:num w:numId="23" w16cid:durableId="915550168">
    <w:abstractNumId w:val="25"/>
  </w:num>
  <w:num w:numId="24" w16cid:durableId="467475134">
    <w:abstractNumId w:val="10"/>
  </w:num>
  <w:num w:numId="25" w16cid:durableId="1139035087">
    <w:abstractNumId w:val="26"/>
  </w:num>
  <w:num w:numId="26" w16cid:durableId="1720472475">
    <w:abstractNumId w:val="27"/>
  </w:num>
  <w:num w:numId="27" w16cid:durableId="1319963562">
    <w:abstractNumId w:val="24"/>
  </w:num>
  <w:num w:numId="28" w16cid:durableId="8155312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1E3"/>
    <w:rsid w:val="0001086F"/>
    <w:rsid w:val="00031F0D"/>
    <w:rsid w:val="00037020"/>
    <w:rsid w:val="000D1CBF"/>
    <w:rsid w:val="000E0C7A"/>
    <w:rsid w:val="00162221"/>
    <w:rsid w:val="001C26FA"/>
    <w:rsid w:val="002234BA"/>
    <w:rsid w:val="002C2852"/>
    <w:rsid w:val="002C5170"/>
    <w:rsid w:val="002E1C63"/>
    <w:rsid w:val="003371E3"/>
    <w:rsid w:val="003B0D52"/>
    <w:rsid w:val="003B1BB5"/>
    <w:rsid w:val="003D3080"/>
    <w:rsid w:val="003E0821"/>
    <w:rsid w:val="003E16BE"/>
    <w:rsid w:val="004266D6"/>
    <w:rsid w:val="00435CB6"/>
    <w:rsid w:val="004767CE"/>
    <w:rsid w:val="00526AAC"/>
    <w:rsid w:val="00554A1B"/>
    <w:rsid w:val="005978C4"/>
    <w:rsid w:val="005A152C"/>
    <w:rsid w:val="005F6ACF"/>
    <w:rsid w:val="00660502"/>
    <w:rsid w:val="006D335F"/>
    <w:rsid w:val="00772CF4"/>
    <w:rsid w:val="0085190C"/>
    <w:rsid w:val="008524C1"/>
    <w:rsid w:val="008910C2"/>
    <w:rsid w:val="008C688F"/>
    <w:rsid w:val="00927F32"/>
    <w:rsid w:val="00946BF1"/>
    <w:rsid w:val="0098259D"/>
    <w:rsid w:val="00983B30"/>
    <w:rsid w:val="009D4379"/>
    <w:rsid w:val="00A04BF7"/>
    <w:rsid w:val="00AE1E47"/>
    <w:rsid w:val="00B83E19"/>
    <w:rsid w:val="00BD5C11"/>
    <w:rsid w:val="00BF385D"/>
    <w:rsid w:val="00C11201"/>
    <w:rsid w:val="00C230FE"/>
    <w:rsid w:val="00C27618"/>
    <w:rsid w:val="00C87926"/>
    <w:rsid w:val="00CA32B8"/>
    <w:rsid w:val="00CB62AA"/>
    <w:rsid w:val="00D10729"/>
    <w:rsid w:val="00D2780A"/>
    <w:rsid w:val="00D477F1"/>
    <w:rsid w:val="00D851A0"/>
    <w:rsid w:val="00E129E4"/>
    <w:rsid w:val="00E42A4A"/>
    <w:rsid w:val="00E45931"/>
    <w:rsid w:val="00E95B6A"/>
    <w:rsid w:val="00F92C7D"/>
    <w:rsid w:val="00FD2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List Paragraph1"/>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ullet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2993</Words>
  <Characters>17065</Characters>
  <Application>Microsoft Office Word</Application>
  <DocSecurity>0</DocSecurity>
  <Lines>142</Lines>
  <Paragraphs>40</Paragraphs>
  <ScaleCrop>false</ScaleCrop>
  <Company/>
  <LinksUpToDate>false</LinksUpToDate>
  <CharactersWithSpaces>20018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Nguyen An Duy (P. VTTB)</cp:lastModifiedBy>
  <cp:revision>32</cp:revision>
  <cp:lastPrinted>2025-09-29T02:46:00Z</cp:lastPrinted>
  <dcterms:created xsi:type="dcterms:W3CDTF">2025-08-06T03:32:00Z</dcterms:created>
  <dcterms:modified xsi:type="dcterms:W3CDTF">2025-11-13T09:06:00Z</dcterms:modified>
</cp:coreProperties>
</file>